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8A4AF" w14:textId="70620664" w:rsidR="00487D38" w:rsidRPr="007E0E31" w:rsidRDefault="00DD4617" w:rsidP="008D0B04">
      <w:pPr>
        <w:tabs>
          <w:tab w:val="center" w:pos="4680"/>
        </w:tabs>
        <w:suppressAutoHyphens/>
        <w:jc w:val="center"/>
        <w:outlineLvl w:val="0"/>
        <w:rPr>
          <w:rFonts w:ascii="Times New Roman" w:hAnsi="Times New Roman"/>
          <w:b/>
          <w:spacing w:val="-3"/>
          <w:szCs w:val="24"/>
        </w:rPr>
      </w:pPr>
      <w:sdt>
        <w:sdtPr>
          <w:rPr>
            <w:rFonts w:ascii="Times New Roman Bold" w:hAnsi="Times New Roman Bold"/>
            <w:b/>
            <w:caps/>
            <w:spacing w:val="-3"/>
            <w:szCs w:val="24"/>
          </w:rPr>
          <w:alias w:val="Category"/>
          <w:tag w:val=""/>
          <w:id w:val="-2143796063"/>
          <w:placeholder>
            <w:docPart w:val="9711C65591B84A989E383CD69DB60636"/>
          </w:placeholder>
          <w:dataBinding w:prefixMappings="xmlns:ns0='http://purl.org/dc/elements/1.1/' xmlns:ns1='http://schemas.openxmlformats.org/package/2006/metadata/core-properties' " w:xpath="/ns1:coreProperties[1]/ns1:category[1]" w:storeItemID="{6C3C8BC8-F283-45AE-878A-BAB7291924A1}"/>
          <w:text/>
        </w:sdtPr>
        <w:sdtEndPr/>
        <w:sdtContent>
          <w:r w:rsidR="00D7493F">
            <w:rPr>
              <w:rFonts w:ascii="Times New Roman Bold" w:hAnsi="Times New Roman Bold"/>
              <w:b/>
              <w:caps/>
              <w:spacing w:val="-3"/>
              <w:szCs w:val="24"/>
            </w:rPr>
            <w:t>Category 500</w:t>
          </w:r>
        </w:sdtContent>
      </w:sdt>
    </w:p>
    <w:p w14:paraId="4EA2725D" w14:textId="60446EE8" w:rsidR="00487D38" w:rsidRPr="007E0E31" w:rsidRDefault="0082394B" w:rsidP="007E0E31">
      <w:pPr>
        <w:tabs>
          <w:tab w:val="center" w:pos="4680"/>
        </w:tabs>
        <w:suppressAutoHyphens/>
        <w:jc w:val="center"/>
        <w:outlineLvl w:val="0"/>
        <w:rPr>
          <w:rFonts w:ascii="Times New Roman" w:hAnsi="Times New Roman"/>
          <w:b/>
          <w:spacing w:val="-3"/>
          <w:szCs w:val="24"/>
        </w:rPr>
      </w:pPr>
      <w:r w:rsidRPr="007E0E31">
        <w:rPr>
          <w:rFonts w:ascii="Times New Roman" w:hAnsi="Times New Roman"/>
          <w:b/>
          <w:spacing w:val="-3"/>
          <w:szCs w:val="24"/>
        </w:rPr>
        <w:t>PAVING</w:t>
      </w:r>
    </w:p>
    <w:p w14:paraId="5700AF17" w14:textId="59E17B41" w:rsidR="007E0E31" w:rsidRPr="007E0E31" w:rsidRDefault="007E0E31" w:rsidP="007E0E31">
      <w:pPr>
        <w:tabs>
          <w:tab w:val="left" w:pos="-720"/>
          <w:tab w:val="left" w:pos="0"/>
          <w:tab w:val="left" w:pos="187"/>
          <w:tab w:val="left" w:pos="547"/>
          <w:tab w:val="left" w:pos="720"/>
          <w:tab w:val="left" w:pos="907"/>
          <w:tab w:val="left" w:pos="1267"/>
          <w:tab w:val="left" w:pos="1627"/>
          <w:tab w:val="left" w:pos="1987"/>
          <w:tab w:val="left" w:pos="7065"/>
        </w:tabs>
        <w:suppressAutoHyphens/>
        <w:ind w:left="720" w:hanging="720"/>
        <w:jc w:val="both"/>
        <w:rPr>
          <w:rFonts w:ascii="Times New Roman" w:hAnsi="Times New Roman"/>
          <w:b/>
          <w:bCs/>
          <w:szCs w:val="24"/>
        </w:rPr>
      </w:pPr>
      <w:r w:rsidRPr="007E0E31">
        <w:rPr>
          <w:rFonts w:ascii="Times New Roman" w:hAnsi="Times New Roman"/>
          <w:szCs w:val="24"/>
        </w:rPr>
        <w:fldChar w:fldCharType="begin"/>
      </w:r>
      <w:r w:rsidRPr="007E0E31">
        <w:rPr>
          <w:rFonts w:ascii="Times New Roman" w:hAnsi="Times New Roman"/>
          <w:szCs w:val="24"/>
        </w:rPr>
        <w:instrText xml:space="preserve"> TC "SPI </w:instrText>
      </w:r>
      <w:r w:rsidR="006954E0">
        <w:rPr>
          <w:rFonts w:ascii="Times New Roman" w:hAnsi="Times New Roman"/>
          <w:szCs w:val="24"/>
        </w:rPr>
        <w:instrText xml:space="preserve">– </w:instrText>
      </w:r>
      <w:r w:rsidRPr="007E0E31">
        <w:rPr>
          <w:rFonts w:ascii="Times New Roman" w:hAnsi="Times New Roman"/>
          <w:szCs w:val="24"/>
        </w:rPr>
        <w:instrText xml:space="preserve">Section 522 – Portland Cement Concrete Pavement Repairs" </w:instrText>
      </w:r>
      <w:r w:rsidRPr="007E0E31">
        <w:rPr>
          <w:rFonts w:ascii="Times New Roman" w:hAnsi="Times New Roman"/>
          <w:szCs w:val="24"/>
        </w:rPr>
        <w:fldChar w:fldCharType="end"/>
      </w:r>
    </w:p>
    <w:p w14:paraId="287C6683" w14:textId="3C5F91F3" w:rsidR="00107BD1" w:rsidRPr="007E0E31" w:rsidRDefault="00FD4843" w:rsidP="008E6C5E">
      <w:pPr>
        <w:tabs>
          <w:tab w:val="left" w:pos="0"/>
          <w:tab w:val="left" w:pos="274"/>
          <w:tab w:val="left" w:pos="720"/>
          <w:tab w:val="left" w:pos="907"/>
          <w:tab w:val="left" w:pos="1166"/>
          <w:tab w:val="left" w:pos="1267"/>
          <w:tab w:val="left" w:pos="1627"/>
        </w:tabs>
        <w:suppressAutoHyphens/>
        <w:spacing w:line="228" w:lineRule="auto"/>
        <w:ind w:left="1987" w:hanging="1987"/>
        <w:jc w:val="both"/>
        <w:rPr>
          <w:rFonts w:ascii="Times New Roman" w:hAnsi="Times New Roman"/>
          <w:b/>
          <w:szCs w:val="24"/>
        </w:rPr>
      </w:pPr>
      <w:r w:rsidRPr="007E0E31">
        <w:rPr>
          <w:rFonts w:ascii="Times New Roman" w:hAnsi="Times New Roman"/>
          <w:b/>
          <w:bCs/>
          <w:szCs w:val="24"/>
          <w:u w:val="single"/>
        </w:rPr>
        <w:t>DELETE</w:t>
      </w:r>
      <w:r w:rsidRPr="007E0E31">
        <w:rPr>
          <w:rFonts w:ascii="Times New Roman" w:hAnsi="Times New Roman"/>
          <w:b/>
          <w:bCs/>
          <w:szCs w:val="24"/>
        </w:rPr>
        <w:t>:</w:t>
      </w:r>
      <w:r w:rsidR="007E0E31">
        <w:rPr>
          <w:rFonts w:ascii="Times New Roman" w:hAnsi="Times New Roman"/>
          <w:b/>
          <w:bCs/>
          <w:szCs w:val="24"/>
        </w:rPr>
        <w:t xml:space="preserve"> </w:t>
      </w:r>
      <w:r w:rsidRPr="007E0E31">
        <w:rPr>
          <w:rFonts w:ascii="Times New Roman" w:hAnsi="Times New Roman"/>
          <w:b/>
          <w:bCs/>
          <w:szCs w:val="24"/>
        </w:rPr>
        <w:t xml:space="preserve"> </w:t>
      </w:r>
      <w:r w:rsidRPr="007E0E31">
        <w:rPr>
          <w:rFonts w:ascii="Times New Roman" w:hAnsi="Times New Roman"/>
          <w:szCs w:val="24"/>
        </w:rPr>
        <w:t>SECTION 522 — PORTLAND CEMENT CONCRETE PAVEMENT REPAIRS in its entirety.</w:t>
      </w:r>
    </w:p>
    <w:p w14:paraId="4775811D" w14:textId="17FF9E27" w:rsidR="00FD4843" w:rsidRPr="007E0E31" w:rsidRDefault="00FD4843" w:rsidP="00A37731">
      <w:pPr>
        <w:tabs>
          <w:tab w:val="left" w:pos="720"/>
          <w:tab w:val="left" w:pos="907"/>
          <w:tab w:val="left" w:pos="1267"/>
          <w:tab w:val="left" w:pos="1627"/>
          <w:tab w:val="left" w:pos="1987"/>
        </w:tabs>
        <w:rPr>
          <w:rFonts w:ascii="Times New Roman" w:hAnsi="Times New Roman"/>
          <w:b/>
          <w:bCs/>
          <w:szCs w:val="24"/>
        </w:rPr>
      </w:pPr>
    </w:p>
    <w:p w14:paraId="01E700FE" w14:textId="6D61BD62" w:rsidR="00107BD1" w:rsidRPr="007E0E31" w:rsidRDefault="00FD4843" w:rsidP="00F11ECB">
      <w:pPr>
        <w:tabs>
          <w:tab w:val="left" w:pos="720"/>
          <w:tab w:val="left" w:pos="907"/>
          <w:tab w:val="left" w:pos="1267"/>
          <w:tab w:val="left" w:pos="1627"/>
          <w:tab w:val="left" w:pos="1987"/>
        </w:tabs>
        <w:autoSpaceDE w:val="0"/>
        <w:autoSpaceDN w:val="0"/>
        <w:adjustRightInd w:val="0"/>
        <w:rPr>
          <w:rFonts w:ascii="Times New Roman" w:hAnsi="Times New Roman"/>
          <w:b/>
          <w:bCs/>
          <w:szCs w:val="24"/>
        </w:rPr>
      </w:pPr>
      <w:r w:rsidRPr="007E0E31">
        <w:rPr>
          <w:rFonts w:ascii="Times New Roman" w:hAnsi="Times New Roman"/>
          <w:b/>
          <w:bCs/>
          <w:szCs w:val="24"/>
          <w:u w:val="single"/>
        </w:rPr>
        <w:t>INSERT</w:t>
      </w:r>
      <w:r w:rsidRPr="007E0E31">
        <w:rPr>
          <w:rFonts w:ascii="Times New Roman" w:hAnsi="Times New Roman"/>
          <w:b/>
          <w:bCs/>
          <w:szCs w:val="24"/>
        </w:rPr>
        <w:t xml:space="preserve">:  </w:t>
      </w:r>
      <w:r w:rsidRPr="007E0E31">
        <w:rPr>
          <w:rFonts w:ascii="Times New Roman" w:hAnsi="Times New Roman"/>
          <w:bCs/>
          <w:szCs w:val="24"/>
        </w:rPr>
        <w:t>The following</w:t>
      </w:r>
      <w:r w:rsidR="007E0E31">
        <w:rPr>
          <w:rFonts w:ascii="Times New Roman" w:hAnsi="Times New Roman"/>
          <w:bCs/>
          <w:szCs w:val="24"/>
        </w:rPr>
        <w:t>.</w:t>
      </w:r>
    </w:p>
    <w:p w14:paraId="161DC061" w14:textId="77777777" w:rsidR="00FD4843" w:rsidRPr="007E0E31" w:rsidRDefault="00FD4843" w:rsidP="00FD4843">
      <w:pPr>
        <w:tabs>
          <w:tab w:val="left" w:pos="720"/>
          <w:tab w:val="left" w:pos="907"/>
          <w:tab w:val="left" w:pos="1267"/>
          <w:tab w:val="left" w:pos="1627"/>
          <w:tab w:val="left" w:pos="1987"/>
        </w:tabs>
        <w:ind w:firstLine="720"/>
        <w:rPr>
          <w:rFonts w:ascii="Times New Roman" w:hAnsi="Times New Roman"/>
          <w:b/>
          <w:bCs/>
          <w:szCs w:val="24"/>
        </w:rPr>
      </w:pPr>
    </w:p>
    <w:p w14:paraId="0E6A143F" w14:textId="5F0DC558" w:rsidR="001C1D2C" w:rsidRPr="007E0E31" w:rsidRDefault="00FD4843">
      <w:pPr>
        <w:tabs>
          <w:tab w:val="left" w:pos="0"/>
          <w:tab w:val="left" w:pos="187"/>
          <w:tab w:val="left" w:pos="274"/>
          <w:tab w:val="left" w:pos="547"/>
          <w:tab w:val="left" w:pos="720"/>
          <w:tab w:val="left" w:pos="907"/>
          <w:tab w:val="left" w:pos="1166"/>
          <w:tab w:val="left" w:pos="1267"/>
          <w:tab w:val="left" w:pos="1627"/>
        </w:tabs>
        <w:suppressAutoHyphens/>
        <w:spacing w:line="228" w:lineRule="auto"/>
        <w:jc w:val="center"/>
        <w:rPr>
          <w:rFonts w:ascii="Times New Roman" w:hAnsi="Times New Roman"/>
          <w:b/>
          <w:szCs w:val="24"/>
        </w:rPr>
      </w:pPr>
      <w:r w:rsidRPr="007E0E31">
        <w:rPr>
          <w:rFonts w:ascii="Times New Roman" w:hAnsi="Times New Roman"/>
          <w:b/>
          <w:szCs w:val="24"/>
        </w:rPr>
        <w:t>SECTION 522 —</w:t>
      </w:r>
      <w:r w:rsidR="00785684">
        <w:rPr>
          <w:rFonts w:ascii="Times New Roman" w:hAnsi="Times New Roman"/>
          <w:b/>
          <w:szCs w:val="24"/>
        </w:rPr>
        <w:t xml:space="preserve"> </w:t>
      </w:r>
      <w:r w:rsidRPr="007E0E31">
        <w:rPr>
          <w:rFonts w:ascii="Times New Roman" w:hAnsi="Times New Roman"/>
          <w:b/>
          <w:szCs w:val="24"/>
        </w:rPr>
        <w:t xml:space="preserve">PORTLAND CEMENT CONCRETE </w:t>
      </w:r>
    </w:p>
    <w:p w14:paraId="1697788D" w14:textId="77777777" w:rsidR="00107BD1" w:rsidRPr="007E0E31" w:rsidRDefault="00FD4843">
      <w:pPr>
        <w:tabs>
          <w:tab w:val="left" w:pos="0"/>
          <w:tab w:val="left" w:pos="187"/>
          <w:tab w:val="left" w:pos="274"/>
          <w:tab w:val="left" w:pos="547"/>
          <w:tab w:val="left" w:pos="720"/>
          <w:tab w:val="left" w:pos="907"/>
          <w:tab w:val="left" w:pos="1166"/>
          <w:tab w:val="left" w:pos="1267"/>
          <w:tab w:val="left" w:pos="1627"/>
        </w:tabs>
        <w:suppressAutoHyphens/>
        <w:spacing w:line="228" w:lineRule="auto"/>
        <w:jc w:val="center"/>
        <w:rPr>
          <w:rFonts w:ascii="Times New Roman" w:hAnsi="Times New Roman"/>
          <w:b/>
          <w:szCs w:val="24"/>
        </w:rPr>
      </w:pPr>
      <w:r w:rsidRPr="007E0E31">
        <w:rPr>
          <w:rFonts w:ascii="Times New Roman" w:hAnsi="Times New Roman"/>
          <w:b/>
          <w:szCs w:val="24"/>
        </w:rPr>
        <w:t>PAVEMENT REPAIRS</w:t>
      </w:r>
    </w:p>
    <w:p w14:paraId="5E8954AF" w14:textId="77777777" w:rsidR="007E0E31" w:rsidRDefault="007E0E3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p>
    <w:p w14:paraId="423D92EA" w14:textId="4C87D562" w:rsidR="00510D9B" w:rsidRDefault="00FD4843"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b/>
          <w:bCs/>
          <w:szCs w:val="24"/>
        </w:rPr>
      </w:pPr>
      <w:r w:rsidRPr="007E0E31">
        <w:rPr>
          <w:rFonts w:ascii="Times New Roman" w:hAnsi="Times New Roman"/>
          <w:b/>
          <w:bCs/>
          <w:szCs w:val="24"/>
        </w:rPr>
        <w:t>522.01 DESCRIPTION</w:t>
      </w:r>
    </w:p>
    <w:p w14:paraId="7FF6DD88" w14:textId="77777777" w:rsidR="00510D9B" w:rsidRDefault="00510D9B"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b/>
          <w:bCs/>
          <w:szCs w:val="24"/>
        </w:rPr>
      </w:pPr>
    </w:p>
    <w:p w14:paraId="148E7F48" w14:textId="25AC02B7" w:rsidR="00107BD1" w:rsidRPr="007E0E31" w:rsidRDefault="00FD4843"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bCs/>
          <w:szCs w:val="24"/>
        </w:rPr>
      </w:pPr>
      <w:r w:rsidRPr="007E0E31">
        <w:rPr>
          <w:rFonts w:ascii="Times New Roman" w:hAnsi="Times New Roman"/>
          <w:bCs/>
          <w:szCs w:val="24"/>
        </w:rPr>
        <w:t xml:space="preserve">Repair plain, conventionally reinforced, or continuously reinforced </w:t>
      </w:r>
      <w:r w:rsidR="004A076D">
        <w:rPr>
          <w:rFonts w:ascii="Times New Roman" w:hAnsi="Times New Roman"/>
          <w:bCs/>
          <w:szCs w:val="24"/>
        </w:rPr>
        <w:t>P</w:t>
      </w:r>
      <w:r w:rsidR="00DC152A" w:rsidRPr="007E0E31">
        <w:rPr>
          <w:rFonts w:ascii="Times New Roman" w:hAnsi="Times New Roman"/>
          <w:bCs/>
          <w:szCs w:val="24"/>
        </w:rPr>
        <w:t>ortland</w:t>
      </w:r>
      <w:r w:rsidRPr="007E0E31">
        <w:rPr>
          <w:rFonts w:ascii="Times New Roman" w:hAnsi="Times New Roman"/>
          <w:bCs/>
          <w:szCs w:val="24"/>
        </w:rPr>
        <w:t xml:space="preserve"> </w:t>
      </w:r>
      <w:r w:rsidR="004A076D">
        <w:rPr>
          <w:rFonts w:ascii="Times New Roman" w:hAnsi="Times New Roman"/>
          <w:bCs/>
          <w:szCs w:val="24"/>
        </w:rPr>
        <w:t>C</w:t>
      </w:r>
      <w:r w:rsidRPr="007E0E31">
        <w:rPr>
          <w:rFonts w:ascii="Times New Roman" w:hAnsi="Times New Roman"/>
          <w:bCs/>
          <w:szCs w:val="24"/>
        </w:rPr>
        <w:t xml:space="preserve">ement </w:t>
      </w:r>
      <w:r w:rsidR="004A076D">
        <w:rPr>
          <w:rFonts w:ascii="Times New Roman" w:hAnsi="Times New Roman"/>
          <w:bCs/>
          <w:szCs w:val="24"/>
        </w:rPr>
        <w:t>C</w:t>
      </w:r>
      <w:r w:rsidRPr="007E0E31">
        <w:rPr>
          <w:rFonts w:ascii="Times New Roman" w:hAnsi="Times New Roman"/>
          <w:bCs/>
          <w:szCs w:val="24"/>
        </w:rPr>
        <w:t>oncrete</w:t>
      </w:r>
      <w:r w:rsidR="004A076D">
        <w:rPr>
          <w:rFonts w:ascii="Times New Roman" w:hAnsi="Times New Roman"/>
          <w:bCs/>
          <w:szCs w:val="24"/>
        </w:rPr>
        <w:t xml:space="preserve"> (PCC)</w:t>
      </w:r>
      <w:r w:rsidRPr="007E0E31">
        <w:rPr>
          <w:rFonts w:ascii="Times New Roman" w:hAnsi="Times New Roman"/>
          <w:bCs/>
          <w:szCs w:val="24"/>
        </w:rPr>
        <w:t xml:space="preserve"> pavement.  Repairs are either Type I, 6 ft to less than 15 ft in length; or Type II, 15 ft and greater in length.</w:t>
      </w:r>
    </w:p>
    <w:p w14:paraId="39B59937" w14:textId="77777777" w:rsidR="00107BD1" w:rsidRPr="007E0E31" w:rsidRDefault="00107BD1" w:rsidP="00107BD1">
      <w:pPr>
        <w:tabs>
          <w:tab w:val="left" w:pos="187"/>
          <w:tab w:val="left" w:pos="547"/>
          <w:tab w:val="left" w:pos="720"/>
          <w:tab w:val="left" w:pos="907"/>
          <w:tab w:val="left" w:pos="1267"/>
          <w:tab w:val="left" w:pos="1627"/>
          <w:tab w:val="left" w:pos="1987"/>
        </w:tabs>
        <w:ind w:firstLine="720"/>
        <w:rPr>
          <w:rFonts w:ascii="Times New Roman" w:hAnsi="Times New Roman"/>
          <w:b/>
          <w:bCs/>
          <w:szCs w:val="24"/>
        </w:rPr>
      </w:pPr>
    </w:p>
    <w:p w14:paraId="559DB43D" w14:textId="76A84123" w:rsidR="00510D9B" w:rsidRDefault="00B727F4" w:rsidP="00510D9B">
      <w:pPr>
        <w:rPr>
          <w:rFonts w:ascii="Times New Roman" w:hAnsi="Times New Roman"/>
          <w:b/>
          <w:bCs/>
          <w:szCs w:val="24"/>
        </w:rPr>
      </w:pPr>
      <w:r w:rsidRPr="007E0E31">
        <w:rPr>
          <w:rFonts w:ascii="Times New Roman" w:hAnsi="Times New Roman"/>
          <w:b/>
          <w:bCs/>
          <w:szCs w:val="24"/>
        </w:rPr>
        <w:t>522.02 </w:t>
      </w:r>
      <w:r w:rsidR="0082394B" w:rsidRPr="007E0E31">
        <w:rPr>
          <w:rFonts w:ascii="Times New Roman" w:hAnsi="Times New Roman"/>
          <w:b/>
          <w:bCs/>
          <w:szCs w:val="24"/>
        </w:rPr>
        <w:t>MATERIALS</w:t>
      </w:r>
    </w:p>
    <w:p w14:paraId="28352E85" w14:textId="77777777" w:rsidR="00510D9B" w:rsidRDefault="00510D9B" w:rsidP="00107BD1">
      <w:pPr>
        <w:tabs>
          <w:tab w:val="left" w:pos="187"/>
          <w:tab w:val="left" w:pos="547"/>
          <w:tab w:val="left" w:pos="720"/>
          <w:tab w:val="left" w:pos="907"/>
          <w:tab w:val="left" w:pos="1267"/>
          <w:tab w:val="left" w:pos="1627"/>
          <w:tab w:val="left" w:pos="1987"/>
        </w:tabs>
        <w:rPr>
          <w:rFonts w:ascii="Times New Roman" w:hAnsi="Times New Roman"/>
          <w:b/>
          <w:bCs/>
          <w:szCs w:val="24"/>
        </w:rPr>
      </w:pPr>
    </w:p>
    <w:p w14:paraId="06C3A555" w14:textId="28284F4B" w:rsidR="00107BD1" w:rsidRPr="007E0E31" w:rsidRDefault="0082394B" w:rsidP="004546EE">
      <w:pPr>
        <w:rPr>
          <w:rFonts w:ascii="Times New Roman" w:hAnsi="Times New Roman"/>
          <w:szCs w:val="24"/>
        </w:rPr>
      </w:pPr>
      <w:r w:rsidRPr="007E0E31">
        <w:rPr>
          <w:rFonts w:ascii="Times New Roman" w:hAnsi="Times New Roman"/>
          <w:szCs w:val="24"/>
        </w:rPr>
        <w:t>Refer to 520.02</w:t>
      </w:r>
      <w:r w:rsidR="006404D7">
        <w:rPr>
          <w:rFonts w:ascii="Times New Roman" w:hAnsi="Times New Roman"/>
          <w:szCs w:val="24"/>
        </w:rPr>
        <w:t>,</w:t>
      </w:r>
      <w:r w:rsidRPr="007E0E31">
        <w:rPr>
          <w:rFonts w:ascii="Times New Roman" w:hAnsi="Times New Roman"/>
          <w:szCs w:val="24"/>
        </w:rPr>
        <w:t xml:space="preserve"> except as follows:</w:t>
      </w:r>
    </w:p>
    <w:p w14:paraId="1AAA52E5" w14:textId="1E492111" w:rsidR="00107BD1" w:rsidRDefault="00107BD1" w:rsidP="00107BD1">
      <w:pPr>
        <w:tabs>
          <w:tab w:val="left" w:pos="187"/>
          <w:tab w:val="left" w:pos="547"/>
          <w:tab w:val="left" w:pos="720"/>
          <w:tab w:val="left" w:pos="907"/>
          <w:tab w:val="left" w:pos="1267"/>
          <w:tab w:val="left" w:pos="1627"/>
          <w:tab w:val="left" w:pos="1987"/>
        </w:tabs>
        <w:rPr>
          <w:rFonts w:ascii="Times New Roman" w:hAnsi="Times New Roman"/>
          <w:szCs w:val="24"/>
        </w:rPr>
      </w:pPr>
    </w:p>
    <w:tbl>
      <w:tblPr>
        <w:tblW w:w="0" w:type="auto"/>
        <w:tblCellSpacing w:w="15" w:type="dxa"/>
        <w:tblInd w:w="720" w:type="dxa"/>
        <w:tblCellMar>
          <w:top w:w="15" w:type="dxa"/>
          <w:left w:w="15" w:type="dxa"/>
          <w:bottom w:w="15" w:type="dxa"/>
          <w:right w:w="15" w:type="dxa"/>
        </w:tblCellMar>
        <w:tblLook w:val="04A0" w:firstRow="1" w:lastRow="0" w:firstColumn="1" w:lastColumn="0" w:noHBand="0" w:noVBand="1"/>
      </w:tblPr>
      <w:tblGrid>
        <w:gridCol w:w="5188"/>
        <w:gridCol w:w="1740"/>
      </w:tblGrid>
      <w:tr w:rsidR="006954E0" w:rsidRPr="006954E0" w14:paraId="6C7AC5D6" w14:textId="77777777" w:rsidTr="00785684">
        <w:trPr>
          <w:tblCellSpacing w:w="15" w:type="dxa"/>
        </w:trPr>
        <w:tc>
          <w:tcPr>
            <w:tcW w:w="5143" w:type="dxa"/>
            <w:vAlign w:val="center"/>
            <w:hideMark/>
          </w:tcPr>
          <w:p w14:paraId="6A47B0AD" w14:textId="6591BA4A" w:rsidR="006954E0" w:rsidRPr="006954E0" w:rsidRDefault="006954E0" w:rsidP="006954E0">
            <w:pPr>
              <w:jc w:val="both"/>
              <w:rPr>
                <w:rFonts w:ascii="Times New Roman" w:hAnsi="Times New Roman"/>
                <w:color w:val="000000"/>
                <w:szCs w:val="24"/>
              </w:rPr>
            </w:pPr>
            <w:r w:rsidRPr="007E0E31">
              <w:rPr>
                <w:rFonts w:ascii="Times New Roman" w:hAnsi="Times New Roman"/>
                <w:szCs w:val="24"/>
              </w:rPr>
              <w:t>Graded Aggregate for Base Course</w:t>
            </w:r>
          </w:p>
        </w:tc>
        <w:tc>
          <w:tcPr>
            <w:tcW w:w="0" w:type="auto"/>
            <w:vAlign w:val="center"/>
            <w:hideMark/>
          </w:tcPr>
          <w:p w14:paraId="5B51CEE3" w14:textId="624636BC" w:rsidR="006954E0" w:rsidRPr="006954E0" w:rsidRDefault="006954E0" w:rsidP="006954E0">
            <w:pPr>
              <w:ind w:left="705"/>
              <w:jc w:val="both"/>
              <w:rPr>
                <w:rFonts w:ascii="Times New Roman" w:hAnsi="Times New Roman"/>
                <w:color w:val="000000"/>
                <w:szCs w:val="24"/>
              </w:rPr>
            </w:pPr>
            <w:r w:rsidRPr="007E0E31">
              <w:rPr>
                <w:rFonts w:ascii="Times New Roman" w:hAnsi="Times New Roman"/>
                <w:szCs w:val="24"/>
              </w:rPr>
              <w:t>901.01</w:t>
            </w:r>
          </w:p>
        </w:tc>
      </w:tr>
      <w:tr w:rsidR="006954E0" w:rsidRPr="006954E0" w14:paraId="197B0093" w14:textId="77777777" w:rsidTr="00785684">
        <w:trPr>
          <w:tblCellSpacing w:w="15" w:type="dxa"/>
        </w:trPr>
        <w:tc>
          <w:tcPr>
            <w:tcW w:w="5143" w:type="dxa"/>
            <w:vAlign w:val="center"/>
            <w:hideMark/>
          </w:tcPr>
          <w:p w14:paraId="3D0487BF" w14:textId="2A14C27D" w:rsidR="006954E0" w:rsidRPr="006954E0" w:rsidRDefault="006954E0" w:rsidP="006954E0">
            <w:pPr>
              <w:jc w:val="both"/>
              <w:rPr>
                <w:rFonts w:ascii="Times New Roman" w:hAnsi="Times New Roman"/>
                <w:color w:val="000000"/>
                <w:szCs w:val="24"/>
              </w:rPr>
            </w:pPr>
            <w:r w:rsidRPr="007E0E31">
              <w:rPr>
                <w:rFonts w:ascii="Times New Roman" w:hAnsi="Times New Roman"/>
                <w:szCs w:val="24"/>
              </w:rPr>
              <w:t>Crusher Run Aggregate (CR-6)</w:t>
            </w:r>
          </w:p>
        </w:tc>
        <w:tc>
          <w:tcPr>
            <w:tcW w:w="0" w:type="auto"/>
            <w:vAlign w:val="center"/>
            <w:hideMark/>
          </w:tcPr>
          <w:p w14:paraId="71D87E87" w14:textId="5EDC3D4D" w:rsidR="006954E0" w:rsidRPr="006954E0" w:rsidRDefault="006954E0" w:rsidP="006954E0">
            <w:pPr>
              <w:ind w:left="705"/>
              <w:rPr>
                <w:rFonts w:ascii="Times New Roman" w:hAnsi="Times New Roman"/>
                <w:color w:val="000000"/>
                <w:szCs w:val="24"/>
              </w:rPr>
            </w:pPr>
            <w:r w:rsidRPr="007E0E31">
              <w:rPr>
                <w:rFonts w:ascii="Times New Roman" w:hAnsi="Times New Roman"/>
                <w:szCs w:val="24"/>
              </w:rPr>
              <w:t>901.01</w:t>
            </w:r>
          </w:p>
        </w:tc>
      </w:tr>
      <w:tr w:rsidR="006954E0" w:rsidRPr="006954E0" w14:paraId="55638B11" w14:textId="77777777" w:rsidTr="00785684">
        <w:trPr>
          <w:tblCellSpacing w:w="15" w:type="dxa"/>
        </w:trPr>
        <w:tc>
          <w:tcPr>
            <w:tcW w:w="5143" w:type="dxa"/>
            <w:vAlign w:val="center"/>
          </w:tcPr>
          <w:p w14:paraId="2B649865" w14:textId="3EE6890F" w:rsidR="006954E0" w:rsidRPr="007E0E31" w:rsidRDefault="006954E0" w:rsidP="006954E0">
            <w:pPr>
              <w:jc w:val="both"/>
              <w:rPr>
                <w:rFonts w:ascii="Times New Roman" w:hAnsi="Times New Roman"/>
                <w:szCs w:val="24"/>
              </w:rPr>
            </w:pPr>
            <w:r w:rsidRPr="007E0E31">
              <w:rPr>
                <w:rFonts w:ascii="Times New Roman" w:hAnsi="Times New Roman"/>
                <w:szCs w:val="24"/>
              </w:rPr>
              <w:t>Concrete Mix No. 9</w:t>
            </w:r>
          </w:p>
        </w:tc>
        <w:tc>
          <w:tcPr>
            <w:tcW w:w="0" w:type="auto"/>
            <w:vAlign w:val="center"/>
          </w:tcPr>
          <w:p w14:paraId="4D371669" w14:textId="0C5968DC" w:rsidR="006954E0" w:rsidRPr="007E0E31" w:rsidRDefault="006954E0" w:rsidP="006954E0">
            <w:pPr>
              <w:ind w:left="705"/>
              <w:rPr>
                <w:rFonts w:ascii="Times New Roman" w:hAnsi="Times New Roman"/>
                <w:szCs w:val="24"/>
              </w:rPr>
            </w:pPr>
            <w:r w:rsidRPr="007E0E31">
              <w:rPr>
                <w:rFonts w:ascii="Times New Roman" w:hAnsi="Times New Roman"/>
                <w:szCs w:val="24"/>
              </w:rPr>
              <w:t>902.10</w:t>
            </w:r>
          </w:p>
        </w:tc>
      </w:tr>
      <w:tr w:rsidR="006954E0" w:rsidRPr="006954E0" w14:paraId="74FACB4E" w14:textId="77777777" w:rsidTr="00785684">
        <w:trPr>
          <w:tblCellSpacing w:w="15" w:type="dxa"/>
        </w:trPr>
        <w:tc>
          <w:tcPr>
            <w:tcW w:w="5143" w:type="dxa"/>
            <w:vAlign w:val="center"/>
          </w:tcPr>
          <w:p w14:paraId="0CF6B765" w14:textId="06B17B24" w:rsidR="006954E0" w:rsidRPr="007E0E31" w:rsidRDefault="006954E0" w:rsidP="006954E0">
            <w:pPr>
              <w:jc w:val="both"/>
              <w:rPr>
                <w:rFonts w:ascii="Times New Roman" w:hAnsi="Times New Roman"/>
                <w:szCs w:val="24"/>
              </w:rPr>
            </w:pPr>
            <w:proofErr w:type="spellStart"/>
            <w:r w:rsidRPr="007E0E31">
              <w:rPr>
                <w:rFonts w:ascii="Times New Roman" w:hAnsi="Times New Roman"/>
                <w:szCs w:val="24"/>
              </w:rPr>
              <w:t>Nonshrink</w:t>
            </w:r>
            <w:proofErr w:type="spellEnd"/>
            <w:r w:rsidRPr="007E0E31">
              <w:rPr>
                <w:rFonts w:ascii="Times New Roman" w:hAnsi="Times New Roman"/>
                <w:szCs w:val="24"/>
              </w:rPr>
              <w:t xml:space="preserve"> Grout</w:t>
            </w:r>
          </w:p>
        </w:tc>
        <w:tc>
          <w:tcPr>
            <w:tcW w:w="0" w:type="auto"/>
            <w:vAlign w:val="center"/>
          </w:tcPr>
          <w:p w14:paraId="6FE66698" w14:textId="33BFFAAA" w:rsidR="006954E0" w:rsidRPr="007E0E31" w:rsidRDefault="006954E0" w:rsidP="006954E0">
            <w:pPr>
              <w:ind w:left="705"/>
              <w:rPr>
                <w:rFonts w:ascii="Times New Roman" w:hAnsi="Times New Roman"/>
                <w:szCs w:val="24"/>
              </w:rPr>
            </w:pPr>
            <w:r w:rsidRPr="007E0E31">
              <w:rPr>
                <w:rFonts w:ascii="Times New Roman" w:hAnsi="Times New Roman"/>
                <w:szCs w:val="24"/>
              </w:rPr>
              <w:t>902.11(c)</w:t>
            </w:r>
          </w:p>
        </w:tc>
      </w:tr>
      <w:tr w:rsidR="006954E0" w:rsidRPr="006954E0" w14:paraId="2F15E1D3" w14:textId="77777777" w:rsidTr="00785684">
        <w:trPr>
          <w:tblCellSpacing w:w="15" w:type="dxa"/>
        </w:trPr>
        <w:tc>
          <w:tcPr>
            <w:tcW w:w="5143" w:type="dxa"/>
            <w:vAlign w:val="center"/>
          </w:tcPr>
          <w:p w14:paraId="50985B35" w14:textId="0E8AB6AC" w:rsidR="006954E0" w:rsidRPr="007E0E31" w:rsidRDefault="006954E0" w:rsidP="006954E0">
            <w:pPr>
              <w:jc w:val="both"/>
              <w:rPr>
                <w:rFonts w:ascii="Times New Roman" w:hAnsi="Times New Roman"/>
                <w:szCs w:val="24"/>
              </w:rPr>
            </w:pPr>
            <w:r w:rsidRPr="007E0E31">
              <w:rPr>
                <w:rFonts w:ascii="Times New Roman" w:hAnsi="Times New Roman"/>
                <w:szCs w:val="24"/>
              </w:rPr>
              <w:t>Epoxy Grout</w:t>
            </w:r>
          </w:p>
        </w:tc>
        <w:tc>
          <w:tcPr>
            <w:tcW w:w="0" w:type="auto"/>
            <w:vAlign w:val="center"/>
          </w:tcPr>
          <w:p w14:paraId="7FEFD6F1" w14:textId="3F618115" w:rsidR="006954E0" w:rsidRPr="007E0E31" w:rsidRDefault="006954E0" w:rsidP="006954E0">
            <w:pPr>
              <w:ind w:left="705"/>
              <w:rPr>
                <w:rFonts w:ascii="Times New Roman" w:hAnsi="Times New Roman"/>
                <w:szCs w:val="24"/>
              </w:rPr>
            </w:pPr>
            <w:r w:rsidRPr="007E0E31">
              <w:rPr>
                <w:rFonts w:ascii="Times New Roman" w:hAnsi="Times New Roman"/>
                <w:szCs w:val="24"/>
              </w:rPr>
              <w:t>902.11(d)</w:t>
            </w:r>
          </w:p>
        </w:tc>
      </w:tr>
      <w:tr w:rsidR="006954E0" w:rsidRPr="006954E0" w14:paraId="251021E3" w14:textId="77777777" w:rsidTr="00785684">
        <w:trPr>
          <w:tblCellSpacing w:w="15" w:type="dxa"/>
        </w:trPr>
        <w:tc>
          <w:tcPr>
            <w:tcW w:w="5143" w:type="dxa"/>
            <w:vAlign w:val="center"/>
          </w:tcPr>
          <w:p w14:paraId="0C81AEF2" w14:textId="180A9952" w:rsidR="006954E0" w:rsidRPr="007E0E31" w:rsidRDefault="006954E0" w:rsidP="006954E0">
            <w:pPr>
              <w:jc w:val="both"/>
              <w:rPr>
                <w:rFonts w:ascii="Times New Roman" w:hAnsi="Times New Roman"/>
                <w:szCs w:val="24"/>
              </w:rPr>
            </w:pPr>
            <w:r w:rsidRPr="007E0E31">
              <w:rPr>
                <w:rFonts w:ascii="Times New Roman" w:hAnsi="Times New Roman"/>
                <w:szCs w:val="24"/>
              </w:rPr>
              <w:t>Epoxy Adhesive</w:t>
            </w:r>
          </w:p>
        </w:tc>
        <w:tc>
          <w:tcPr>
            <w:tcW w:w="0" w:type="auto"/>
            <w:vAlign w:val="center"/>
          </w:tcPr>
          <w:p w14:paraId="662142E4" w14:textId="653AE78E" w:rsidR="006954E0" w:rsidRPr="007E0E31" w:rsidRDefault="006954E0" w:rsidP="006954E0">
            <w:pPr>
              <w:ind w:left="705"/>
              <w:rPr>
                <w:rFonts w:ascii="Times New Roman" w:hAnsi="Times New Roman"/>
                <w:szCs w:val="24"/>
              </w:rPr>
            </w:pPr>
            <w:r w:rsidRPr="007E0E31">
              <w:rPr>
                <w:rFonts w:ascii="Times New Roman" w:hAnsi="Times New Roman"/>
                <w:szCs w:val="24"/>
              </w:rPr>
              <w:t>921.04</w:t>
            </w:r>
          </w:p>
        </w:tc>
      </w:tr>
      <w:tr w:rsidR="006954E0" w:rsidRPr="006954E0" w14:paraId="496F8D3B" w14:textId="77777777" w:rsidTr="00785684">
        <w:trPr>
          <w:tblCellSpacing w:w="15" w:type="dxa"/>
        </w:trPr>
        <w:tc>
          <w:tcPr>
            <w:tcW w:w="5143" w:type="dxa"/>
            <w:vAlign w:val="center"/>
          </w:tcPr>
          <w:p w14:paraId="077F0C52" w14:textId="1AEC8CAE" w:rsidR="006954E0" w:rsidRPr="007E0E31" w:rsidRDefault="006954E0" w:rsidP="006954E0">
            <w:pPr>
              <w:jc w:val="both"/>
              <w:rPr>
                <w:rFonts w:ascii="Times New Roman" w:hAnsi="Times New Roman"/>
                <w:szCs w:val="24"/>
              </w:rPr>
            </w:pPr>
            <w:r w:rsidRPr="007E0E31">
              <w:rPr>
                <w:rFonts w:ascii="Times New Roman" w:hAnsi="Times New Roman"/>
                <w:szCs w:val="24"/>
              </w:rPr>
              <w:t>Concrete Mix HE</w:t>
            </w:r>
          </w:p>
        </w:tc>
        <w:tc>
          <w:tcPr>
            <w:tcW w:w="0" w:type="auto"/>
            <w:vAlign w:val="center"/>
          </w:tcPr>
          <w:p w14:paraId="30084C9A" w14:textId="48CF4F45" w:rsidR="006954E0" w:rsidRPr="007E0E31" w:rsidRDefault="006954E0" w:rsidP="006954E0">
            <w:pPr>
              <w:ind w:left="705"/>
              <w:rPr>
                <w:rFonts w:ascii="Times New Roman" w:hAnsi="Times New Roman"/>
                <w:szCs w:val="24"/>
              </w:rPr>
            </w:pPr>
            <w:r w:rsidRPr="007E0E31">
              <w:rPr>
                <w:rFonts w:ascii="Times New Roman" w:hAnsi="Times New Roman"/>
                <w:szCs w:val="24"/>
              </w:rPr>
              <w:t>902.10</w:t>
            </w:r>
          </w:p>
        </w:tc>
      </w:tr>
      <w:tr w:rsidR="006954E0" w:rsidRPr="006954E0" w14:paraId="74CC25DB" w14:textId="77777777" w:rsidTr="00785684">
        <w:trPr>
          <w:tblCellSpacing w:w="15" w:type="dxa"/>
        </w:trPr>
        <w:tc>
          <w:tcPr>
            <w:tcW w:w="5143" w:type="dxa"/>
            <w:vAlign w:val="center"/>
          </w:tcPr>
          <w:p w14:paraId="7D615DDA" w14:textId="3E23649B" w:rsidR="006954E0" w:rsidRPr="007E0E31" w:rsidRDefault="006954E0" w:rsidP="006954E0">
            <w:pPr>
              <w:jc w:val="both"/>
              <w:rPr>
                <w:rFonts w:ascii="Times New Roman" w:hAnsi="Times New Roman"/>
                <w:szCs w:val="24"/>
              </w:rPr>
            </w:pPr>
            <w:r w:rsidRPr="007E0E31">
              <w:rPr>
                <w:rFonts w:ascii="Times New Roman" w:hAnsi="Times New Roman"/>
                <w:szCs w:val="24"/>
              </w:rPr>
              <w:t>Macro Polyolefin Fibers</w:t>
            </w:r>
          </w:p>
        </w:tc>
        <w:tc>
          <w:tcPr>
            <w:tcW w:w="0" w:type="auto"/>
            <w:vAlign w:val="center"/>
          </w:tcPr>
          <w:p w14:paraId="1B5A5DC6" w14:textId="6DA1943B" w:rsidR="006954E0" w:rsidRPr="007E0E31" w:rsidRDefault="006954E0" w:rsidP="006954E0">
            <w:pPr>
              <w:ind w:left="705"/>
              <w:rPr>
                <w:rFonts w:ascii="Times New Roman" w:hAnsi="Times New Roman"/>
                <w:szCs w:val="24"/>
              </w:rPr>
            </w:pPr>
            <w:r w:rsidRPr="007E0E31">
              <w:rPr>
                <w:rFonts w:ascii="Times New Roman" w:hAnsi="Times New Roman"/>
                <w:szCs w:val="24"/>
              </w:rPr>
              <w:t>902.15.01</w:t>
            </w:r>
          </w:p>
        </w:tc>
      </w:tr>
    </w:tbl>
    <w:p w14:paraId="76864125" w14:textId="77777777" w:rsidR="006954E0" w:rsidRPr="007E0E31" w:rsidRDefault="006954E0" w:rsidP="00107BD1">
      <w:pPr>
        <w:tabs>
          <w:tab w:val="left" w:pos="187"/>
          <w:tab w:val="left" w:pos="547"/>
          <w:tab w:val="left" w:pos="720"/>
          <w:tab w:val="left" w:pos="907"/>
          <w:tab w:val="left" w:pos="1267"/>
          <w:tab w:val="left" w:pos="1627"/>
          <w:tab w:val="left" w:pos="1987"/>
        </w:tabs>
        <w:rPr>
          <w:rFonts w:ascii="Times New Roman" w:hAnsi="Times New Roman"/>
          <w:szCs w:val="24"/>
        </w:rPr>
      </w:pPr>
    </w:p>
    <w:p w14:paraId="687F7E3C" w14:textId="77777777" w:rsidR="00107BD1" w:rsidRPr="007E0E31" w:rsidRDefault="00B727F4"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r w:rsidRPr="007E0E31">
        <w:rPr>
          <w:rFonts w:ascii="Times New Roman" w:hAnsi="Times New Roman"/>
          <w:b/>
          <w:bCs/>
          <w:szCs w:val="24"/>
        </w:rPr>
        <w:t>522.02.01 </w:t>
      </w:r>
      <w:r w:rsidR="0082394B" w:rsidRPr="007E0E31">
        <w:rPr>
          <w:rFonts w:ascii="Times New Roman" w:hAnsi="Times New Roman"/>
          <w:b/>
          <w:bCs/>
          <w:szCs w:val="24"/>
        </w:rPr>
        <w:t>Polyester Grout.</w:t>
      </w:r>
      <w:r w:rsidR="00F90D44" w:rsidRPr="007E0E31">
        <w:rPr>
          <w:rFonts w:ascii="Times New Roman" w:hAnsi="Times New Roman"/>
          <w:b/>
          <w:bCs/>
          <w:szCs w:val="24"/>
        </w:rPr>
        <w:t xml:space="preserve"> </w:t>
      </w:r>
      <w:r w:rsidR="0082394B" w:rsidRPr="007E0E31">
        <w:rPr>
          <w:rFonts w:ascii="Times New Roman" w:hAnsi="Times New Roman"/>
          <w:b/>
          <w:bCs/>
          <w:szCs w:val="24"/>
        </w:rPr>
        <w:t xml:space="preserve"> </w:t>
      </w:r>
      <w:r w:rsidR="00EC0CA0" w:rsidRPr="007E0E31">
        <w:rPr>
          <w:rFonts w:ascii="Times New Roman" w:hAnsi="Times New Roman"/>
          <w:bCs/>
          <w:szCs w:val="24"/>
        </w:rPr>
        <w:t>A</w:t>
      </w:r>
      <w:r w:rsidR="0082394B" w:rsidRPr="007E0E31">
        <w:rPr>
          <w:rFonts w:ascii="Times New Roman" w:hAnsi="Times New Roman"/>
          <w:szCs w:val="24"/>
        </w:rPr>
        <w:t xml:space="preserve"> polyester grout </w:t>
      </w:r>
      <w:r w:rsidR="00EC0CA0" w:rsidRPr="007E0E31">
        <w:rPr>
          <w:rFonts w:ascii="Times New Roman" w:hAnsi="Times New Roman"/>
          <w:szCs w:val="24"/>
        </w:rPr>
        <w:t xml:space="preserve">may be used </w:t>
      </w:r>
      <w:r w:rsidR="0082394B" w:rsidRPr="007E0E31">
        <w:rPr>
          <w:rFonts w:ascii="Times New Roman" w:hAnsi="Times New Roman"/>
          <w:szCs w:val="24"/>
        </w:rPr>
        <w:t>i</w:t>
      </w:r>
      <w:r w:rsidR="00EC0CA0" w:rsidRPr="007E0E31">
        <w:rPr>
          <w:rFonts w:ascii="Times New Roman" w:hAnsi="Times New Roman"/>
          <w:szCs w:val="24"/>
        </w:rPr>
        <w:t>n lieu of epoxy grout</w:t>
      </w:r>
      <w:r w:rsidR="00F453EB" w:rsidRPr="007E0E31">
        <w:rPr>
          <w:rFonts w:ascii="Times New Roman" w:hAnsi="Times New Roman"/>
          <w:szCs w:val="24"/>
        </w:rPr>
        <w:t>,</w:t>
      </w:r>
      <w:r w:rsidR="0082394B" w:rsidRPr="007E0E31">
        <w:rPr>
          <w:rFonts w:ascii="Times New Roman" w:hAnsi="Times New Roman"/>
          <w:szCs w:val="24"/>
        </w:rPr>
        <w:t xml:space="preserve"> </w:t>
      </w:r>
      <w:r w:rsidR="00EC0CA0" w:rsidRPr="007E0E31">
        <w:rPr>
          <w:rFonts w:ascii="Times New Roman" w:hAnsi="Times New Roman"/>
          <w:szCs w:val="24"/>
        </w:rPr>
        <w:t>provid</w:t>
      </w:r>
      <w:r w:rsidR="00F453EB" w:rsidRPr="007E0E31">
        <w:rPr>
          <w:rFonts w:ascii="Times New Roman" w:hAnsi="Times New Roman"/>
          <w:szCs w:val="24"/>
        </w:rPr>
        <w:t>ed</w:t>
      </w:r>
      <w:r w:rsidR="00EC0CA0" w:rsidRPr="007E0E31">
        <w:rPr>
          <w:rFonts w:ascii="Times New Roman" w:hAnsi="Times New Roman"/>
          <w:szCs w:val="24"/>
        </w:rPr>
        <w:t xml:space="preserve"> the grout </w:t>
      </w:r>
      <w:r w:rsidR="0082394B" w:rsidRPr="007E0E31">
        <w:rPr>
          <w:rFonts w:ascii="Times New Roman" w:hAnsi="Times New Roman"/>
          <w:szCs w:val="24"/>
        </w:rPr>
        <w:t>conforms to 902.11(d).</w:t>
      </w:r>
      <w:r w:rsidR="008A597F" w:rsidRPr="007E0E31">
        <w:rPr>
          <w:rFonts w:ascii="Times New Roman" w:hAnsi="Times New Roman"/>
          <w:szCs w:val="24"/>
        </w:rPr>
        <w:t xml:space="preserve"> </w:t>
      </w:r>
      <w:r w:rsidR="0082394B" w:rsidRPr="007E0E31">
        <w:rPr>
          <w:rFonts w:ascii="Times New Roman" w:hAnsi="Times New Roman"/>
          <w:szCs w:val="24"/>
        </w:rPr>
        <w:t xml:space="preserve"> </w:t>
      </w:r>
      <w:r w:rsidR="00EC0CA0" w:rsidRPr="007E0E31">
        <w:rPr>
          <w:rFonts w:ascii="Times New Roman" w:hAnsi="Times New Roman"/>
          <w:szCs w:val="24"/>
        </w:rPr>
        <w:t>Identify c</w:t>
      </w:r>
      <w:r w:rsidR="0082394B" w:rsidRPr="007E0E31">
        <w:rPr>
          <w:rFonts w:ascii="Times New Roman" w:hAnsi="Times New Roman"/>
          <w:szCs w:val="24"/>
        </w:rPr>
        <w:t xml:space="preserve">artridge type systems </w:t>
      </w:r>
      <w:r w:rsidR="00EC0CA0" w:rsidRPr="007E0E31">
        <w:rPr>
          <w:rFonts w:ascii="Times New Roman" w:hAnsi="Times New Roman"/>
          <w:szCs w:val="24"/>
        </w:rPr>
        <w:t>by</w:t>
      </w:r>
      <w:r w:rsidR="0082394B" w:rsidRPr="007E0E31">
        <w:rPr>
          <w:rFonts w:ascii="Times New Roman" w:hAnsi="Times New Roman"/>
          <w:szCs w:val="24"/>
        </w:rPr>
        <w:t xml:space="preserve"> batch or lot number.</w:t>
      </w:r>
    </w:p>
    <w:p w14:paraId="7E1AA4C0" w14:textId="77777777" w:rsidR="00107BD1" w:rsidRPr="007E0E31" w:rsidRDefault="00107BD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p>
    <w:p w14:paraId="5F2F5B99" w14:textId="52F0F707" w:rsidR="00107BD1" w:rsidRPr="007E0E31" w:rsidRDefault="0082394B"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b/>
          <w:bCs/>
          <w:szCs w:val="24"/>
        </w:rPr>
      </w:pPr>
      <w:r w:rsidRPr="007E0E31">
        <w:rPr>
          <w:rFonts w:ascii="Times New Roman" w:hAnsi="Times New Roman"/>
          <w:b/>
          <w:bCs/>
          <w:szCs w:val="24"/>
        </w:rPr>
        <w:t>522.02.02</w:t>
      </w:r>
      <w:r w:rsidR="00B727F4" w:rsidRPr="007E0E31">
        <w:rPr>
          <w:rFonts w:ascii="Times New Roman" w:hAnsi="Times New Roman"/>
          <w:b/>
          <w:bCs/>
          <w:szCs w:val="24"/>
        </w:rPr>
        <w:t> </w:t>
      </w:r>
      <w:r w:rsidRPr="007E0E31">
        <w:rPr>
          <w:rFonts w:ascii="Times New Roman" w:hAnsi="Times New Roman"/>
          <w:b/>
          <w:bCs/>
          <w:szCs w:val="24"/>
        </w:rPr>
        <w:t xml:space="preserve">Epoxy Adhesives. </w:t>
      </w:r>
      <w:r w:rsidR="00F90D44" w:rsidRPr="007E0E31">
        <w:rPr>
          <w:rFonts w:ascii="Times New Roman" w:hAnsi="Times New Roman"/>
          <w:b/>
          <w:bCs/>
          <w:szCs w:val="24"/>
        </w:rPr>
        <w:t xml:space="preserve"> </w:t>
      </w:r>
      <w:r w:rsidR="00EC0CA0" w:rsidRPr="007E0E31">
        <w:rPr>
          <w:rFonts w:ascii="Times New Roman" w:hAnsi="Times New Roman"/>
          <w:szCs w:val="24"/>
        </w:rPr>
        <w:t>Refer</w:t>
      </w:r>
      <w:r w:rsidRPr="007E0E31">
        <w:rPr>
          <w:rFonts w:ascii="Times New Roman" w:hAnsi="Times New Roman"/>
          <w:szCs w:val="24"/>
        </w:rPr>
        <w:t xml:space="preserve"> to 921.04</w:t>
      </w:r>
      <w:r w:rsidR="00EC0CA0" w:rsidRPr="007E0E31">
        <w:rPr>
          <w:rFonts w:ascii="Times New Roman" w:hAnsi="Times New Roman"/>
          <w:szCs w:val="24"/>
        </w:rPr>
        <w:t>.</w:t>
      </w:r>
      <w:r w:rsidRPr="007E0E31">
        <w:rPr>
          <w:rFonts w:ascii="Times New Roman" w:hAnsi="Times New Roman"/>
          <w:szCs w:val="24"/>
        </w:rPr>
        <w:t xml:space="preserve"> </w:t>
      </w:r>
      <w:r w:rsidR="006404D7">
        <w:rPr>
          <w:rFonts w:ascii="Times New Roman" w:hAnsi="Times New Roman"/>
          <w:szCs w:val="24"/>
        </w:rPr>
        <w:t xml:space="preserve"> </w:t>
      </w:r>
      <w:r w:rsidR="00EC0CA0" w:rsidRPr="007E0E31">
        <w:rPr>
          <w:rFonts w:ascii="Times New Roman" w:hAnsi="Times New Roman"/>
          <w:szCs w:val="24"/>
        </w:rPr>
        <w:t>Use water insensitive materials classified as</w:t>
      </w:r>
      <w:r w:rsidRPr="007E0E31">
        <w:rPr>
          <w:rFonts w:ascii="Times New Roman" w:hAnsi="Times New Roman"/>
          <w:szCs w:val="24"/>
        </w:rPr>
        <w:t xml:space="preserve"> Type</w:t>
      </w:r>
      <w:r w:rsidR="006404D7">
        <w:rPr>
          <w:rFonts w:ascii="Times New Roman" w:hAnsi="Times New Roman"/>
          <w:szCs w:val="24"/>
        </w:rPr>
        <w:t> </w:t>
      </w:r>
      <w:r w:rsidRPr="007E0E31">
        <w:rPr>
          <w:rFonts w:ascii="Times New Roman" w:hAnsi="Times New Roman"/>
          <w:szCs w:val="24"/>
        </w:rPr>
        <w:t>V, Grad</w:t>
      </w:r>
      <w:r w:rsidR="00EC0CA0" w:rsidRPr="007E0E31">
        <w:rPr>
          <w:rFonts w:ascii="Times New Roman" w:hAnsi="Times New Roman"/>
          <w:szCs w:val="24"/>
        </w:rPr>
        <w:t>e 3, Class B and C</w:t>
      </w:r>
      <w:r w:rsidRPr="007E0E31">
        <w:rPr>
          <w:rFonts w:ascii="Times New Roman" w:hAnsi="Times New Roman"/>
          <w:szCs w:val="24"/>
        </w:rPr>
        <w:t>.</w:t>
      </w:r>
    </w:p>
    <w:p w14:paraId="36D9F48B" w14:textId="77777777" w:rsidR="00107BD1" w:rsidRPr="007E0E31" w:rsidRDefault="00107BD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p>
    <w:p w14:paraId="62874AEA" w14:textId="6ECBB2B0" w:rsidR="00107BD1" w:rsidRPr="007E0E31" w:rsidRDefault="0082394B"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r w:rsidRPr="007E0E31">
        <w:rPr>
          <w:rFonts w:ascii="Times New Roman" w:hAnsi="Times New Roman"/>
          <w:b/>
          <w:bCs/>
          <w:szCs w:val="24"/>
        </w:rPr>
        <w:t>522.02.03</w:t>
      </w:r>
      <w:r w:rsidR="00B727F4" w:rsidRPr="007E0E31">
        <w:rPr>
          <w:rFonts w:ascii="Times New Roman" w:hAnsi="Times New Roman"/>
          <w:b/>
          <w:bCs/>
          <w:szCs w:val="24"/>
        </w:rPr>
        <w:t> </w:t>
      </w:r>
      <w:r w:rsidRPr="007E0E31">
        <w:rPr>
          <w:rFonts w:ascii="Times New Roman" w:hAnsi="Times New Roman"/>
          <w:b/>
          <w:bCs/>
          <w:szCs w:val="24"/>
        </w:rPr>
        <w:t>Reinforcement.</w:t>
      </w:r>
      <w:r w:rsidR="00F90D44" w:rsidRPr="007E0E31">
        <w:rPr>
          <w:rFonts w:ascii="Times New Roman" w:hAnsi="Times New Roman"/>
          <w:b/>
          <w:bCs/>
          <w:szCs w:val="24"/>
        </w:rPr>
        <w:t xml:space="preserve">  </w:t>
      </w:r>
      <w:r w:rsidR="006404D7" w:rsidRPr="004B1242">
        <w:rPr>
          <w:rFonts w:ascii="Times New Roman" w:hAnsi="Times New Roman"/>
          <w:szCs w:val="24"/>
        </w:rPr>
        <w:t>Refer to</w:t>
      </w:r>
      <w:r w:rsidR="006404D7">
        <w:rPr>
          <w:rFonts w:ascii="Times New Roman" w:hAnsi="Times New Roman"/>
          <w:b/>
          <w:bCs/>
          <w:szCs w:val="24"/>
        </w:rPr>
        <w:t xml:space="preserve"> </w:t>
      </w:r>
      <w:r w:rsidR="00EC0CA0" w:rsidRPr="007E0E31">
        <w:rPr>
          <w:rFonts w:ascii="Times New Roman" w:hAnsi="Times New Roman"/>
          <w:szCs w:val="24"/>
        </w:rPr>
        <w:t>Section 908 for r</w:t>
      </w:r>
      <w:r w:rsidRPr="007E0E31">
        <w:rPr>
          <w:rFonts w:ascii="Times New Roman" w:hAnsi="Times New Roman"/>
          <w:szCs w:val="24"/>
        </w:rPr>
        <w:t>einforcement, including load transfer assemblies, tie bars, deformed steel bars</w:t>
      </w:r>
      <w:r w:rsidR="00EC0CA0" w:rsidRPr="007E0E31">
        <w:rPr>
          <w:rFonts w:ascii="Times New Roman" w:hAnsi="Times New Roman"/>
          <w:szCs w:val="24"/>
        </w:rPr>
        <w:t>,</w:t>
      </w:r>
      <w:r w:rsidRPr="007E0E31">
        <w:rPr>
          <w:rFonts w:ascii="Times New Roman" w:hAnsi="Times New Roman"/>
          <w:szCs w:val="24"/>
        </w:rPr>
        <w:t xml:space="preserve"> and longitudinal tie devices</w:t>
      </w:r>
      <w:r w:rsidR="00EC0CA0" w:rsidRPr="007E0E31">
        <w:rPr>
          <w:rFonts w:ascii="Times New Roman" w:hAnsi="Times New Roman"/>
          <w:szCs w:val="24"/>
        </w:rPr>
        <w:t>, except</w:t>
      </w:r>
      <w:r w:rsidRPr="007E0E31">
        <w:rPr>
          <w:rFonts w:ascii="Times New Roman" w:hAnsi="Times New Roman"/>
          <w:szCs w:val="24"/>
        </w:rPr>
        <w:t xml:space="preserve"> </w:t>
      </w:r>
      <w:r w:rsidR="00EC0CA0" w:rsidRPr="007E0E31">
        <w:rPr>
          <w:rFonts w:ascii="Times New Roman" w:hAnsi="Times New Roman"/>
          <w:szCs w:val="24"/>
        </w:rPr>
        <w:t xml:space="preserve">all material </w:t>
      </w:r>
      <w:r w:rsidRPr="007E0E31">
        <w:rPr>
          <w:rFonts w:ascii="Times New Roman" w:hAnsi="Times New Roman"/>
          <w:szCs w:val="24"/>
        </w:rPr>
        <w:t>shall be epoxy coated.</w:t>
      </w:r>
      <w:r w:rsidR="00CF2633" w:rsidRPr="007E0E31">
        <w:rPr>
          <w:rFonts w:ascii="Times New Roman" w:hAnsi="Times New Roman"/>
          <w:szCs w:val="24"/>
        </w:rPr>
        <w:t xml:space="preserve"> </w:t>
      </w:r>
      <w:r w:rsidR="00A24EEF" w:rsidRPr="007E0E31">
        <w:rPr>
          <w:rFonts w:ascii="Times New Roman" w:hAnsi="Times New Roman"/>
          <w:szCs w:val="24"/>
        </w:rPr>
        <w:t xml:space="preserve"> </w:t>
      </w:r>
    </w:p>
    <w:p w14:paraId="7B51EBB7" w14:textId="77777777" w:rsidR="00107BD1" w:rsidRPr="007E0E31" w:rsidRDefault="00107BD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p>
    <w:p w14:paraId="47A379FA" w14:textId="420829EE" w:rsidR="00EF4877" w:rsidRDefault="00324B06" w:rsidP="00107BD1">
      <w:pPr>
        <w:tabs>
          <w:tab w:val="left" w:pos="-720"/>
          <w:tab w:val="left" w:pos="187"/>
          <w:tab w:val="left" w:pos="547"/>
          <w:tab w:val="left" w:pos="720"/>
          <w:tab w:val="left" w:pos="907"/>
          <w:tab w:val="left" w:pos="1267"/>
          <w:tab w:val="left" w:pos="1627"/>
          <w:tab w:val="left" w:pos="1987"/>
        </w:tabs>
        <w:suppressAutoHyphens/>
        <w:jc w:val="both"/>
        <w:rPr>
          <w:rFonts w:ascii="Times New Roman" w:hAnsi="Times New Roman"/>
          <w:b/>
          <w:bCs/>
          <w:szCs w:val="24"/>
        </w:rPr>
      </w:pPr>
      <w:r w:rsidRPr="007E0E31">
        <w:rPr>
          <w:rFonts w:ascii="Times New Roman" w:hAnsi="Times New Roman"/>
          <w:b/>
          <w:bCs/>
          <w:szCs w:val="24"/>
        </w:rPr>
        <w:t>522.03 CONSTRUCTION</w:t>
      </w:r>
      <w:r w:rsidR="00FD4843" w:rsidRPr="007E0E31">
        <w:rPr>
          <w:rFonts w:ascii="Times New Roman" w:hAnsi="Times New Roman"/>
          <w:b/>
          <w:bCs/>
          <w:szCs w:val="24"/>
        </w:rPr>
        <w:t xml:space="preserve">  </w:t>
      </w:r>
    </w:p>
    <w:p w14:paraId="2C974393" w14:textId="77777777" w:rsidR="00EF4877" w:rsidRDefault="00EF4877" w:rsidP="00107BD1">
      <w:pPr>
        <w:tabs>
          <w:tab w:val="left" w:pos="-720"/>
          <w:tab w:val="left" w:pos="187"/>
          <w:tab w:val="left" w:pos="547"/>
          <w:tab w:val="left" w:pos="720"/>
          <w:tab w:val="left" w:pos="907"/>
          <w:tab w:val="left" w:pos="1267"/>
          <w:tab w:val="left" w:pos="1627"/>
          <w:tab w:val="left" w:pos="1987"/>
        </w:tabs>
        <w:suppressAutoHyphens/>
        <w:jc w:val="both"/>
        <w:rPr>
          <w:rFonts w:ascii="Times New Roman" w:hAnsi="Times New Roman"/>
          <w:b/>
          <w:bCs/>
          <w:szCs w:val="24"/>
        </w:rPr>
      </w:pPr>
    </w:p>
    <w:p w14:paraId="10CCBD3A" w14:textId="179305CC" w:rsidR="00107BD1" w:rsidRPr="007E0E31" w:rsidRDefault="00FD4843" w:rsidP="00107BD1">
      <w:pPr>
        <w:tabs>
          <w:tab w:val="left" w:pos="-720"/>
          <w:tab w:val="left" w:pos="187"/>
          <w:tab w:val="left" w:pos="547"/>
          <w:tab w:val="left" w:pos="720"/>
          <w:tab w:val="left" w:pos="907"/>
          <w:tab w:val="left" w:pos="1267"/>
          <w:tab w:val="left" w:pos="1627"/>
          <w:tab w:val="left" w:pos="1987"/>
        </w:tabs>
        <w:suppressAutoHyphens/>
        <w:jc w:val="both"/>
        <w:rPr>
          <w:rFonts w:ascii="Times New Roman" w:hAnsi="Times New Roman"/>
          <w:szCs w:val="24"/>
        </w:rPr>
      </w:pPr>
      <w:r w:rsidRPr="007E0E31">
        <w:rPr>
          <w:rFonts w:ascii="Times New Roman" w:hAnsi="Times New Roman"/>
          <w:bCs/>
          <w:szCs w:val="24"/>
        </w:rPr>
        <w:t xml:space="preserve">The </w:t>
      </w:r>
      <w:r w:rsidR="00516EAD" w:rsidRPr="007E0E31">
        <w:rPr>
          <w:rFonts w:ascii="Times New Roman" w:hAnsi="Times New Roman"/>
          <w:bCs/>
          <w:szCs w:val="24"/>
        </w:rPr>
        <w:t>E</w:t>
      </w:r>
      <w:r w:rsidRPr="007E0E31">
        <w:rPr>
          <w:rFonts w:ascii="Times New Roman" w:hAnsi="Times New Roman"/>
          <w:bCs/>
          <w:szCs w:val="24"/>
        </w:rPr>
        <w:t xml:space="preserve">ngineer will determine the areas to be repaired and the </w:t>
      </w:r>
      <w:r w:rsidRPr="007E0E31">
        <w:rPr>
          <w:rFonts w:ascii="Times New Roman" w:hAnsi="Times New Roman"/>
          <w:szCs w:val="24"/>
        </w:rPr>
        <w:t xml:space="preserve">type of repair.  </w:t>
      </w:r>
      <w:r w:rsidR="00F76718" w:rsidRPr="007E0E31">
        <w:rPr>
          <w:rFonts w:ascii="Times New Roman" w:hAnsi="Times New Roman"/>
          <w:szCs w:val="24"/>
        </w:rPr>
        <w:t>Submit a proposed repair plan</w:t>
      </w:r>
      <w:r w:rsidRPr="007E0E31">
        <w:rPr>
          <w:rFonts w:ascii="Times New Roman" w:hAnsi="Times New Roman"/>
          <w:szCs w:val="24"/>
        </w:rPr>
        <w:t>, including equipment, methods</w:t>
      </w:r>
      <w:r w:rsidR="006404D7">
        <w:rPr>
          <w:rFonts w:ascii="Times New Roman" w:hAnsi="Times New Roman"/>
          <w:szCs w:val="24"/>
        </w:rPr>
        <w:t>,</w:t>
      </w:r>
      <w:r w:rsidRPr="007E0E31">
        <w:rPr>
          <w:rFonts w:ascii="Times New Roman" w:hAnsi="Times New Roman"/>
          <w:szCs w:val="24"/>
        </w:rPr>
        <w:t xml:space="preserve"> and procedures</w:t>
      </w:r>
      <w:r w:rsidR="00F76718" w:rsidRPr="007E0E31">
        <w:rPr>
          <w:rFonts w:ascii="Times New Roman" w:hAnsi="Times New Roman"/>
          <w:szCs w:val="24"/>
        </w:rPr>
        <w:t xml:space="preserve"> prior to the start of repairs.  </w:t>
      </w:r>
      <w:r w:rsidR="00534BAF" w:rsidRPr="007E0E31">
        <w:rPr>
          <w:rFonts w:ascii="Times New Roman" w:hAnsi="Times New Roman"/>
          <w:szCs w:val="24"/>
        </w:rPr>
        <w:t xml:space="preserve">If repairs </w:t>
      </w:r>
      <w:bookmarkStart w:id="0" w:name="_GoBack"/>
      <w:bookmarkEnd w:id="0"/>
      <w:r w:rsidR="00534BAF" w:rsidRPr="007E0E31">
        <w:rPr>
          <w:rFonts w:ascii="Times New Roman" w:hAnsi="Times New Roman"/>
          <w:szCs w:val="24"/>
        </w:rPr>
        <w:t xml:space="preserve">cover multiple lanes, ensure that the longitudinal joints are established </w:t>
      </w:r>
      <w:r w:rsidR="00342EA3">
        <w:rPr>
          <w:rFonts w:ascii="Times New Roman" w:hAnsi="Times New Roman"/>
          <w:szCs w:val="24"/>
        </w:rPr>
        <w:t>according to</w:t>
      </w:r>
      <w:r w:rsidR="00534BAF" w:rsidRPr="007E0E31">
        <w:rPr>
          <w:rFonts w:ascii="Times New Roman" w:hAnsi="Times New Roman"/>
          <w:szCs w:val="24"/>
        </w:rPr>
        <w:t xml:space="preserve"> Standard No. </w:t>
      </w:r>
      <w:r w:rsidR="00534BAF" w:rsidRPr="007E0E31">
        <w:rPr>
          <w:rFonts w:ascii="Times New Roman" w:hAnsi="Times New Roman"/>
          <w:szCs w:val="24"/>
        </w:rPr>
        <w:lastRenderedPageBreak/>
        <w:t>MD 572.92 in the same location</w:t>
      </w:r>
      <w:r w:rsidR="001C1D2C" w:rsidRPr="007E0E31">
        <w:rPr>
          <w:rFonts w:ascii="Times New Roman" w:hAnsi="Times New Roman"/>
          <w:szCs w:val="24"/>
        </w:rPr>
        <w:t xml:space="preserve">.  </w:t>
      </w:r>
      <w:r w:rsidRPr="007E0E31">
        <w:rPr>
          <w:rFonts w:ascii="Times New Roman" w:hAnsi="Times New Roman"/>
          <w:szCs w:val="24"/>
        </w:rPr>
        <w:t xml:space="preserve">Protect the area against damage from all causes.  Repair or replace any part of the repaired pavement that is damaged.  </w:t>
      </w:r>
    </w:p>
    <w:p w14:paraId="1984035C" w14:textId="77777777" w:rsidR="00107BD1" w:rsidRPr="007E0E31" w:rsidRDefault="00107BD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p>
    <w:p w14:paraId="7881971E" w14:textId="51FB0CBB" w:rsidR="00107BD1" w:rsidRPr="007E0E31" w:rsidRDefault="00CD796A" w:rsidP="00107BD1">
      <w:pPr>
        <w:tabs>
          <w:tab w:val="left" w:pos="187"/>
          <w:tab w:val="left" w:pos="547"/>
          <w:tab w:val="left" w:pos="907"/>
          <w:tab w:val="left" w:pos="1267"/>
          <w:tab w:val="left" w:pos="1530"/>
        </w:tabs>
        <w:jc w:val="both"/>
        <w:rPr>
          <w:rFonts w:ascii="Times New Roman" w:hAnsi="Times New Roman"/>
          <w:spacing w:val="-3"/>
          <w:szCs w:val="24"/>
        </w:rPr>
      </w:pPr>
      <w:r w:rsidRPr="007E0E31">
        <w:rPr>
          <w:rFonts w:ascii="Times New Roman" w:hAnsi="Times New Roman"/>
          <w:b/>
          <w:spacing w:val="-3"/>
          <w:szCs w:val="24"/>
        </w:rPr>
        <w:t xml:space="preserve">522.03.01 Equipment. </w:t>
      </w:r>
      <w:r w:rsidR="00D7493F">
        <w:rPr>
          <w:rFonts w:ascii="Times New Roman" w:hAnsi="Times New Roman"/>
          <w:b/>
          <w:spacing w:val="-3"/>
          <w:szCs w:val="24"/>
        </w:rPr>
        <w:t xml:space="preserve"> </w:t>
      </w:r>
      <w:r w:rsidRPr="007E0E31">
        <w:rPr>
          <w:rFonts w:ascii="Times New Roman" w:hAnsi="Times New Roman"/>
          <w:spacing w:val="-3"/>
          <w:szCs w:val="24"/>
        </w:rPr>
        <w:t>Refer to 520.03.01 and the following:</w:t>
      </w:r>
    </w:p>
    <w:p w14:paraId="1E8F4AAB" w14:textId="77777777" w:rsidR="00107BD1" w:rsidRPr="007E0E31" w:rsidRDefault="00107BD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p>
    <w:p w14:paraId="7A3043D4" w14:textId="2724352E" w:rsidR="00107BD1" w:rsidRPr="007E0E31" w:rsidRDefault="00CD796A" w:rsidP="00107BD1">
      <w:pPr>
        <w:tabs>
          <w:tab w:val="left" w:pos="187"/>
          <w:tab w:val="left" w:pos="547"/>
          <w:tab w:val="left" w:pos="907"/>
          <w:tab w:val="left" w:pos="1267"/>
        </w:tabs>
        <w:jc w:val="both"/>
        <w:rPr>
          <w:rFonts w:ascii="Times New Roman" w:hAnsi="Times New Roman"/>
          <w:szCs w:val="24"/>
        </w:rPr>
      </w:pPr>
      <w:r w:rsidRPr="007E0E31">
        <w:rPr>
          <w:rFonts w:ascii="Times New Roman" w:hAnsi="Times New Roman"/>
          <w:b/>
          <w:spacing w:val="-3"/>
          <w:szCs w:val="24"/>
        </w:rPr>
        <w:t xml:space="preserve">522.03.01.01 Drills. </w:t>
      </w:r>
      <w:r w:rsidR="00D7493F">
        <w:rPr>
          <w:rFonts w:ascii="Times New Roman" w:hAnsi="Times New Roman"/>
          <w:b/>
          <w:spacing w:val="-3"/>
          <w:szCs w:val="24"/>
        </w:rPr>
        <w:t xml:space="preserve"> </w:t>
      </w:r>
      <w:r w:rsidR="003F008E" w:rsidRPr="007E0E31">
        <w:rPr>
          <w:rFonts w:ascii="Times New Roman" w:hAnsi="Times New Roman"/>
          <w:spacing w:val="-3"/>
          <w:szCs w:val="24"/>
        </w:rPr>
        <w:t>For dowel bar holes along transverse joints, u</w:t>
      </w:r>
      <w:r w:rsidRPr="007E0E31">
        <w:rPr>
          <w:rFonts w:ascii="Times New Roman" w:hAnsi="Times New Roman"/>
          <w:szCs w:val="24"/>
        </w:rPr>
        <w:t xml:space="preserve">se hydraulic gang drills with a minimum of </w:t>
      </w:r>
      <w:r w:rsidR="00F14E6B">
        <w:rPr>
          <w:rFonts w:ascii="Times New Roman" w:hAnsi="Times New Roman"/>
          <w:szCs w:val="24"/>
        </w:rPr>
        <w:t>two</w:t>
      </w:r>
      <w:r w:rsidR="00F14E6B" w:rsidRPr="007E0E31">
        <w:rPr>
          <w:rFonts w:ascii="Times New Roman" w:hAnsi="Times New Roman"/>
          <w:szCs w:val="24"/>
        </w:rPr>
        <w:t xml:space="preserve"> </w:t>
      </w:r>
      <w:r w:rsidRPr="007E0E31">
        <w:rPr>
          <w:rFonts w:ascii="Times New Roman" w:hAnsi="Times New Roman"/>
          <w:szCs w:val="24"/>
        </w:rPr>
        <w:t>independently powered an</w:t>
      </w:r>
      <w:r w:rsidR="00847982" w:rsidRPr="007E0E31">
        <w:rPr>
          <w:rFonts w:ascii="Times New Roman" w:hAnsi="Times New Roman"/>
          <w:szCs w:val="24"/>
        </w:rPr>
        <w:t>d</w:t>
      </w:r>
      <w:r w:rsidR="00A37731" w:rsidRPr="007E0E31">
        <w:rPr>
          <w:rFonts w:ascii="Times New Roman" w:hAnsi="Times New Roman"/>
          <w:szCs w:val="24"/>
        </w:rPr>
        <w:t xml:space="preserve"> </w:t>
      </w:r>
      <w:r w:rsidRPr="007E0E31">
        <w:rPr>
          <w:rFonts w:ascii="Times New Roman" w:hAnsi="Times New Roman"/>
          <w:szCs w:val="24"/>
        </w:rPr>
        <w:t xml:space="preserve">driven drills. </w:t>
      </w:r>
      <w:r w:rsidR="00342EA3">
        <w:rPr>
          <w:rFonts w:ascii="Times New Roman" w:hAnsi="Times New Roman"/>
          <w:szCs w:val="24"/>
        </w:rPr>
        <w:t xml:space="preserve"> </w:t>
      </w:r>
      <w:r w:rsidRPr="007E0E31">
        <w:rPr>
          <w:rFonts w:ascii="Times New Roman" w:hAnsi="Times New Roman"/>
          <w:szCs w:val="24"/>
        </w:rPr>
        <w:t>Use tungsten carbide drill bits.</w:t>
      </w:r>
      <w:r w:rsidR="00540529">
        <w:rPr>
          <w:rFonts w:ascii="Times New Roman" w:hAnsi="Times New Roman"/>
          <w:szCs w:val="24"/>
        </w:rPr>
        <w:t xml:space="preserve"> </w:t>
      </w:r>
      <w:r w:rsidRPr="007E0E31">
        <w:rPr>
          <w:rFonts w:ascii="Times New Roman" w:hAnsi="Times New Roman"/>
          <w:szCs w:val="24"/>
        </w:rPr>
        <w:t xml:space="preserve"> Control the forward and reverse travel of the drills by mechanically applied pressure. </w:t>
      </w:r>
      <w:r w:rsidR="00342EA3">
        <w:rPr>
          <w:rFonts w:ascii="Times New Roman" w:hAnsi="Times New Roman"/>
          <w:szCs w:val="24"/>
        </w:rPr>
        <w:t xml:space="preserve"> </w:t>
      </w:r>
      <w:r w:rsidRPr="007E0E31">
        <w:rPr>
          <w:rFonts w:ascii="Times New Roman" w:hAnsi="Times New Roman"/>
          <w:szCs w:val="24"/>
        </w:rPr>
        <w:t>Mount the drill on a suitable piece of equipment such that it is quickly transported and positioned.</w:t>
      </w:r>
      <w:r w:rsidR="00540529">
        <w:rPr>
          <w:rFonts w:ascii="Times New Roman" w:hAnsi="Times New Roman"/>
          <w:szCs w:val="24"/>
        </w:rPr>
        <w:t xml:space="preserve"> </w:t>
      </w:r>
      <w:r w:rsidRPr="007E0E31">
        <w:rPr>
          <w:rFonts w:ascii="Times New Roman" w:hAnsi="Times New Roman"/>
          <w:szCs w:val="24"/>
        </w:rPr>
        <w:t xml:space="preserve"> Rest and reference the drill rig frame on and to the pavement surface such that the drilled holes are cylindrical, perpendicular to the surface being drilled, and repeatable in terms of position and alignment on the surface being drilled. </w:t>
      </w:r>
      <w:r w:rsidR="00342EA3">
        <w:rPr>
          <w:rFonts w:ascii="Times New Roman" w:hAnsi="Times New Roman"/>
          <w:szCs w:val="24"/>
        </w:rPr>
        <w:t xml:space="preserve"> </w:t>
      </w:r>
      <w:r w:rsidRPr="007E0E31">
        <w:rPr>
          <w:rFonts w:ascii="Times New Roman" w:hAnsi="Times New Roman"/>
          <w:szCs w:val="24"/>
        </w:rPr>
        <w:t>Hand-held drills are not permitted</w:t>
      </w:r>
      <w:r w:rsidR="00446D89">
        <w:rPr>
          <w:rFonts w:ascii="Times New Roman" w:hAnsi="Times New Roman"/>
          <w:szCs w:val="24"/>
        </w:rPr>
        <w:t xml:space="preserve"> for transverse joints</w:t>
      </w:r>
      <w:r w:rsidRPr="007E0E31">
        <w:rPr>
          <w:rFonts w:ascii="Times New Roman" w:hAnsi="Times New Roman"/>
          <w:szCs w:val="24"/>
        </w:rPr>
        <w:t>.</w:t>
      </w:r>
    </w:p>
    <w:p w14:paraId="28A727AF" w14:textId="77777777" w:rsidR="003F008E" w:rsidRPr="007E0E31" w:rsidRDefault="003F008E" w:rsidP="00107BD1">
      <w:pPr>
        <w:tabs>
          <w:tab w:val="left" w:pos="187"/>
          <w:tab w:val="left" w:pos="547"/>
          <w:tab w:val="left" w:pos="907"/>
          <w:tab w:val="left" w:pos="1267"/>
        </w:tabs>
        <w:jc w:val="both"/>
        <w:rPr>
          <w:rFonts w:ascii="Times New Roman" w:hAnsi="Times New Roman"/>
          <w:szCs w:val="24"/>
        </w:rPr>
      </w:pPr>
    </w:p>
    <w:p w14:paraId="2FAA2E3B" w14:textId="441FCFF2" w:rsidR="003F008E" w:rsidRPr="007E0E31" w:rsidRDefault="003F008E" w:rsidP="00107BD1">
      <w:pPr>
        <w:tabs>
          <w:tab w:val="left" w:pos="187"/>
          <w:tab w:val="left" w:pos="547"/>
          <w:tab w:val="left" w:pos="907"/>
          <w:tab w:val="left" w:pos="1267"/>
        </w:tabs>
        <w:jc w:val="both"/>
        <w:rPr>
          <w:rFonts w:ascii="Times New Roman" w:hAnsi="Times New Roman"/>
          <w:szCs w:val="24"/>
        </w:rPr>
      </w:pPr>
      <w:r w:rsidRPr="007E0E31">
        <w:rPr>
          <w:rFonts w:ascii="Times New Roman" w:hAnsi="Times New Roman"/>
          <w:szCs w:val="24"/>
        </w:rPr>
        <w:t>For tie-bar holes along longitudinal joints, hand-held drills are permitted.</w:t>
      </w:r>
    </w:p>
    <w:p w14:paraId="2EBC561E" w14:textId="77777777" w:rsidR="00107BD1" w:rsidRPr="007E0E31" w:rsidRDefault="00107BD1" w:rsidP="00107BD1">
      <w:pPr>
        <w:tabs>
          <w:tab w:val="left" w:pos="187"/>
          <w:tab w:val="left" w:pos="547"/>
          <w:tab w:val="left" w:pos="720"/>
          <w:tab w:val="left" w:pos="907"/>
          <w:tab w:val="left" w:pos="1267"/>
        </w:tabs>
        <w:ind w:left="720" w:hanging="720"/>
        <w:jc w:val="both"/>
        <w:rPr>
          <w:rFonts w:ascii="Times New Roman" w:hAnsi="Times New Roman"/>
          <w:szCs w:val="24"/>
        </w:rPr>
      </w:pPr>
    </w:p>
    <w:p w14:paraId="0A4077B9" w14:textId="37F2515A" w:rsidR="00107BD1" w:rsidRPr="007E0E31" w:rsidRDefault="00CD796A" w:rsidP="00107BD1">
      <w:pPr>
        <w:tabs>
          <w:tab w:val="left" w:pos="187"/>
          <w:tab w:val="left" w:pos="547"/>
          <w:tab w:val="left" w:pos="720"/>
          <w:tab w:val="left" w:pos="907"/>
          <w:tab w:val="left" w:pos="1267"/>
        </w:tabs>
        <w:jc w:val="both"/>
        <w:rPr>
          <w:rFonts w:ascii="Times New Roman" w:hAnsi="Times New Roman"/>
          <w:szCs w:val="24"/>
        </w:rPr>
      </w:pPr>
      <w:r w:rsidRPr="007E0E31">
        <w:rPr>
          <w:rFonts w:ascii="Times New Roman" w:hAnsi="Times New Roman"/>
          <w:b/>
          <w:spacing w:val="-3"/>
          <w:szCs w:val="24"/>
        </w:rPr>
        <w:t>522.03.01.02 Match Curing Apparatus</w:t>
      </w:r>
      <w:r w:rsidR="00107BD1" w:rsidRPr="007E0E31">
        <w:rPr>
          <w:rFonts w:ascii="Times New Roman" w:hAnsi="Times New Roman"/>
          <w:spacing w:val="-3"/>
          <w:szCs w:val="24"/>
        </w:rPr>
        <w:t xml:space="preserve">.  </w:t>
      </w:r>
      <w:r w:rsidR="00694877">
        <w:rPr>
          <w:rFonts w:ascii="Times New Roman" w:hAnsi="Times New Roman"/>
          <w:spacing w:val="-3"/>
          <w:szCs w:val="24"/>
        </w:rPr>
        <w:t>According to</w:t>
      </w:r>
      <w:r w:rsidR="00694877" w:rsidRPr="007E0E31">
        <w:rPr>
          <w:rFonts w:ascii="Times New Roman" w:hAnsi="Times New Roman"/>
          <w:b/>
          <w:spacing w:val="-3"/>
          <w:szCs w:val="24"/>
        </w:rPr>
        <w:t xml:space="preserve"> </w:t>
      </w:r>
      <w:r w:rsidR="004619A9" w:rsidRPr="00694877">
        <w:rPr>
          <w:rFonts w:ascii="Times New Roman" w:hAnsi="Times New Roman"/>
          <w:spacing w:val="-3"/>
          <w:szCs w:val="24"/>
        </w:rPr>
        <w:t>R</w:t>
      </w:r>
      <w:r w:rsidR="003F50D5">
        <w:rPr>
          <w:rFonts w:ascii="Times New Roman" w:hAnsi="Times New Roman"/>
          <w:spacing w:val="-3"/>
          <w:szCs w:val="24"/>
        </w:rPr>
        <w:t xml:space="preserve"> </w:t>
      </w:r>
      <w:r w:rsidR="004619A9" w:rsidRPr="00694877">
        <w:rPr>
          <w:rFonts w:ascii="Times New Roman" w:hAnsi="Times New Roman"/>
          <w:spacing w:val="-3"/>
          <w:szCs w:val="24"/>
        </w:rPr>
        <w:t>72</w:t>
      </w:r>
      <w:r w:rsidRPr="007E0E31">
        <w:rPr>
          <w:rFonts w:ascii="Times New Roman" w:hAnsi="Times New Roman"/>
          <w:szCs w:val="24"/>
        </w:rPr>
        <w:t>.</w:t>
      </w:r>
    </w:p>
    <w:p w14:paraId="663D97DF" w14:textId="77777777" w:rsidR="00107BD1" w:rsidRPr="007E0E31" w:rsidRDefault="00107BD1" w:rsidP="00107BD1">
      <w:pPr>
        <w:tabs>
          <w:tab w:val="left" w:pos="187"/>
          <w:tab w:val="left" w:pos="547"/>
          <w:tab w:val="left" w:pos="720"/>
          <w:tab w:val="left" w:pos="907"/>
          <w:tab w:val="left" w:pos="1267"/>
        </w:tabs>
        <w:ind w:left="720" w:hanging="720"/>
        <w:jc w:val="both"/>
        <w:rPr>
          <w:rFonts w:ascii="Times New Roman" w:hAnsi="Times New Roman"/>
          <w:szCs w:val="24"/>
        </w:rPr>
      </w:pPr>
    </w:p>
    <w:p w14:paraId="63F83188" w14:textId="77777777" w:rsidR="00107BD1" w:rsidRPr="007E0E31" w:rsidRDefault="00CD796A" w:rsidP="00107BD1">
      <w:pPr>
        <w:tabs>
          <w:tab w:val="left" w:pos="187"/>
          <w:tab w:val="left" w:pos="547"/>
          <w:tab w:val="left" w:pos="720"/>
          <w:tab w:val="left" w:pos="907"/>
          <w:tab w:val="left" w:pos="1267"/>
        </w:tabs>
        <w:jc w:val="both"/>
        <w:rPr>
          <w:rFonts w:ascii="Times New Roman" w:hAnsi="Times New Roman"/>
          <w:szCs w:val="24"/>
        </w:rPr>
      </w:pPr>
      <w:r w:rsidRPr="007E0E31">
        <w:rPr>
          <w:rFonts w:ascii="Times New Roman" w:hAnsi="Times New Roman"/>
          <w:b/>
          <w:spacing w:val="-3"/>
          <w:szCs w:val="24"/>
        </w:rPr>
        <w:t xml:space="preserve">522.03.01.03 Portable Compressive Strength Testing Machine. </w:t>
      </w:r>
      <w:r w:rsidRPr="007E0E31">
        <w:rPr>
          <w:rFonts w:ascii="Times New Roman" w:hAnsi="Times New Roman"/>
          <w:spacing w:val="-3"/>
          <w:szCs w:val="24"/>
        </w:rPr>
        <w:t xml:space="preserve"> </w:t>
      </w:r>
      <w:r w:rsidR="00F76718" w:rsidRPr="007E0E31">
        <w:rPr>
          <w:rFonts w:ascii="Times New Roman" w:hAnsi="Times New Roman"/>
          <w:spacing w:val="-3"/>
          <w:szCs w:val="24"/>
        </w:rPr>
        <w:t xml:space="preserve">Refer to T 22. </w:t>
      </w:r>
      <w:r w:rsidR="00F76718" w:rsidRPr="007E0E31">
        <w:rPr>
          <w:rFonts w:ascii="Times New Roman" w:hAnsi="Times New Roman"/>
          <w:szCs w:val="24"/>
        </w:rPr>
        <w:t xml:space="preserve"> </w:t>
      </w:r>
      <w:r w:rsidR="00F76718" w:rsidRPr="007E0E31">
        <w:rPr>
          <w:rFonts w:ascii="Times New Roman" w:hAnsi="Times New Roman"/>
          <w:spacing w:val="-3"/>
          <w:szCs w:val="24"/>
        </w:rPr>
        <w:t>P</w:t>
      </w:r>
      <w:r w:rsidRPr="007E0E31">
        <w:rPr>
          <w:rFonts w:ascii="Times New Roman" w:hAnsi="Times New Roman"/>
          <w:szCs w:val="24"/>
        </w:rPr>
        <w:t>rovide</w:t>
      </w:r>
      <w:r w:rsidR="00F76718" w:rsidRPr="007E0E31">
        <w:rPr>
          <w:rFonts w:ascii="Times New Roman" w:hAnsi="Times New Roman"/>
          <w:szCs w:val="24"/>
        </w:rPr>
        <w:t xml:space="preserve"> t</w:t>
      </w:r>
      <w:r w:rsidR="00F76718" w:rsidRPr="007E0E31">
        <w:rPr>
          <w:rFonts w:ascii="Times New Roman" w:hAnsi="Times New Roman"/>
          <w:spacing w:val="-3"/>
          <w:szCs w:val="24"/>
        </w:rPr>
        <w:t xml:space="preserve">esting machines </w:t>
      </w:r>
      <w:r w:rsidRPr="007E0E31">
        <w:rPr>
          <w:rFonts w:ascii="Times New Roman" w:hAnsi="Times New Roman"/>
          <w:szCs w:val="24"/>
        </w:rPr>
        <w:t>on site for testing match cure specimens at the specified times.</w:t>
      </w:r>
    </w:p>
    <w:p w14:paraId="43912159" w14:textId="77777777" w:rsidR="00107BD1" w:rsidRPr="007E0E31" w:rsidRDefault="00107BD1" w:rsidP="00107BD1">
      <w:pPr>
        <w:tabs>
          <w:tab w:val="left" w:pos="187"/>
          <w:tab w:val="left" w:pos="547"/>
          <w:tab w:val="left" w:pos="720"/>
          <w:tab w:val="left" w:pos="907"/>
          <w:tab w:val="left" w:pos="1267"/>
        </w:tabs>
        <w:ind w:left="720" w:hanging="720"/>
        <w:jc w:val="both"/>
        <w:rPr>
          <w:rFonts w:ascii="Times New Roman" w:hAnsi="Times New Roman"/>
          <w:szCs w:val="24"/>
        </w:rPr>
      </w:pPr>
    </w:p>
    <w:p w14:paraId="31B91F3C" w14:textId="733D2EAD" w:rsidR="00107BD1" w:rsidRPr="007E0E31" w:rsidRDefault="00324B06" w:rsidP="00107BD1">
      <w:pPr>
        <w:tabs>
          <w:tab w:val="left" w:pos="187"/>
          <w:tab w:val="left" w:pos="547"/>
          <w:tab w:val="left" w:pos="907"/>
          <w:tab w:val="left" w:pos="1267"/>
          <w:tab w:val="left" w:pos="1530"/>
        </w:tabs>
        <w:jc w:val="both"/>
        <w:rPr>
          <w:rFonts w:ascii="Times New Roman" w:hAnsi="Times New Roman"/>
          <w:spacing w:val="-3"/>
          <w:szCs w:val="24"/>
        </w:rPr>
      </w:pPr>
      <w:r w:rsidRPr="007E0E31">
        <w:rPr>
          <w:rFonts w:ascii="Times New Roman" w:hAnsi="Times New Roman"/>
          <w:b/>
          <w:spacing w:val="-3"/>
          <w:szCs w:val="24"/>
        </w:rPr>
        <w:t xml:space="preserve">522.03.02 </w:t>
      </w:r>
      <w:r w:rsidR="003C338A" w:rsidRPr="007E0E31">
        <w:rPr>
          <w:rFonts w:ascii="Times New Roman" w:hAnsi="Times New Roman"/>
          <w:b/>
          <w:spacing w:val="-3"/>
          <w:szCs w:val="24"/>
        </w:rPr>
        <w:t>Weather Restrictions</w:t>
      </w:r>
      <w:r w:rsidRPr="007E0E31">
        <w:rPr>
          <w:rFonts w:ascii="Times New Roman" w:hAnsi="Times New Roman"/>
          <w:b/>
          <w:spacing w:val="-3"/>
          <w:szCs w:val="24"/>
        </w:rPr>
        <w:t>.</w:t>
      </w:r>
      <w:r w:rsidR="00FE20E1" w:rsidRPr="007E0E31">
        <w:rPr>
          <w:rFonts w:ascii="Times New Roman" w:hAnsi="Times New Roman"/>
          <w:b/>
          <w:spacing w:val="-3"/>
          <w:szCs w:val="24"/>
        </w:rPr>
        <w:t xml:space="preserve">  </w:t>
      </w:r>
      <w:r w:rsidR="00F76718" w:rsidRPr="007E0E31">
        <w:rPr>
          <w:rFonts w:ascii="Times New Roman" w:hAnsi="Times New Roman"/>
          <w:spacing w:val="-3"/>
          <w:szCs w:val="24"/>
        </w:rPr>
        <w:t xml:space="preserve">Refer to </w:t>
      </w:r>
      <w:r w:rsidR="00512A01" w:rsidRPr="007E0E31">
        <w:rPr>
          <w:rFonts w:ascii="Times New Roman" w:hAnsi="Times New Roman"/>
          <w:spacing w:val="-3"/>
          <w:szCs w:val="24"/>
        </w:rPr>
        <w:t>520.03.</w:t>
      </w:r>
      <w:r w:rsidR="004A3E80" w:rsidRPr="007E0E31">
        <w:rPr>
          <w:rFonts w:ascii="Times New Roman" w:hAnsi="Times New Roman"/>
          <w:spacing w:val="-3"/>
          <w:szCs w:val="24"/>
        </w:rPr>
        <w:t>0</w:t>
      </w:r>
      <w:r w:rsidR="00512A01" w:rsidRPr="007E0E31">
        <w:rPr>
          <w:rFonts w:ascii="Times New Roman" w:hAnsi="Times New Roman"/>
          <w:spacing w:val="-3"/>
          <w:szCs w:val="24"/>
        </w:rPr>
        <w:t xml:space="preserve">2, except perform </w:t>
      </w:r>
      <w:r w:rsidR="00643DC1" w:rsidRPr="007E0E31">
        <w:rPr>
          <w:rFonts w:ascii="Times New Roman" w:hAnsi="Times New Roman"/>
          <w:spacing w:val="-3"/>
          <w:szCs w:val="24"/>
        </w:rPr>
        <w:t xml:space="preserve">the </w:t>
      </w:r>
      <w:r w:rsidR="00512A01" w:rsidRPr="007E0E31">
        <w:rPr>
          <w:rFonts w:ascii="Times New Roman" w:hAnsi="Times New Roman"/>
          <w:spacing w:val="-3"/>
          <w:szCs w:val="24"/>
        </w:rPr>
        <w:t xml:space="preserve">work only during April through October.  </w:t>
      </w:r>
    </w:p>
    <w:p w14:paraId="25F01AB6" w14:textId="77777777" w:rsidR="00107BD1" w:rsidRPr="007E0E31" w:rsidRDefault="00107BD1" w:rsidP="00D7493F">
      <w:pPr>
        <w:tabs>
          <w:tab w:val="left" w:pos="187"/>
          <w:tab w:val="left" w:pos="547"/>
          <w:tab w:val="left" w:pos="907"/>
          <w:tab w:val="left" w:pos="1267"/>
          <w:tab w:val="left" w:pos="1530"/>
        </w:tabs>
        <w:jc w:val="both"/>
        <w:rPr>
          <w:rFonts w:ascii="Times New Roman" w:hAnsi="Times New Roman"/>
          <w:spacing w:val="-3"/>
          <w:szCs w:val="24"/>
        </w:rPr>
      </w:pPr>
    </w:p>
    <w:p w14:paraId="073D90C3" w14:textId="65F2889C" w:rsidR="000350E7" w:rsidRPr="007E0E31" w:rsidRDefault="00643DC1" w:rsidP="00107BD1">
      <w:pPr>
        <w:tabs>
          <w:tab w:val="left" w:pos="187"/>
          <w:tab w:val="left" w:pos="547"/>
          <w:tab w:val="left" w:pos="907"/>
          <w:tab w:val="left" w:pos="1080"/>
          <w:tab w:val="left" w:pos="1267"/>
          <w:tab w:val="left" w:pos="1530"/>
        </w:tabs>
        <w:jc w:val="both"/>
        <w:rPr>
          <w:rFonts w:ascii="Times New Roman" w:hAnsi="Times New Roman"/>
          <w:spacing w:val="-3"/>
          <w:szCs w:val="24"/>
        </w:rPr>
      </w:pPr>
      <w:r w:rsidRPr="007E0E31">
        <w:rPr>
          <w:rFonts w:ascii="Times New Roman" w:hAnsi="Times New Roman"/>
          <w:spacing w:val="-3"/>
          <w:szCs w:val="24"/>
        </w:rPr>
        <w:t>Provide c</w:t>
      </w:r>
      <w:r w:rsidR="00512A01" w:rsidRPr="007E0E31">
        <w:rPr>
          <w:rFonts w:ascii="Times New Roman" w:hAnsi="Times New Roman"/>
          <w:spacing w:val="-3"/>
          <w:szCs w:val="24"/>
        </w:rPr>
        <w:t xml:space="preserve">old weather protection </w:t>
      </w:r>
      <w:r w:rsidR="00694877">
        <w:rPr>
          <w:rFonts w:ascii="Times New Roman" w:hAnsi="Times New Roman"/>
          <w:spacing w:val="-3"/>
          <w:szCs w:val="24"/>
        </w:rPr>
        <w:t>as specified in</w:t>
      </w:r>
      <w:r w:rsidR="00694877" w:rsidRPr="007E0E31">
        <w:rPr>
          <w:rFonts w:ascii="Times New Roman" w:hAnsi="Times New Roman"/>
          <w:spacing w:val="-3"/>
          <w:szCs w:val="24"/>
        </w:rPr>
        <w:t xml:space="preserve"> </w:t>
      </w:r>
      <w:r w:rsidR="00512A01" w:rsidRPr="007E0E31">
        <w:rPr>
          <w:rFonts w:ascii="Times New Roman" w:hAnsi="Times New Roman"/>
          <w:spacing w:val="-3"/>
          <w:szCs w:val="24"/>
        </w:rPr>
        <w:t>520.03.12 when the ambient air temperature is less than 70</w:t>
      </w:r>
      <w:r w:rsidR="00694877">
        <w:rPr>
          <w:rFonts w:ascii="Times New Roman" w:hAnsi="Times New Roman"/>
          <w:spacing w:val="-3"/>
          <w:szCs w:val="24"/>
        </w:rPr>
        <w:t> </w:t>
      </w:r>
      <w:r w:rsidR="00512A01" w:rsidRPr="007E0E31">
        <w:rPr>
          <w:rFonts w:ascii="Times New Roman" w:hAnsi="Times New Roman"/>
          <w:spacing w:val="-3"/>
          <w:szCs w:val="24"/>
        </w:rPr>
        <w:t xml:space="preserve">F. </w:t>
      </w:r>
      <w:r w:rsidR="00737031" w:rsidRPr="007E0E31">
        <w:rPr>
          <w:rFonts w:ascii="Times New Roman" w:hAnsi="Times New Roman"/>
          <w:spacing w:val="-3"/>
          <w:szCs w:val="24"/>
        </w:rPr>
        <w:t xml:space="preserve"> </w:t>
      </w:r>
      <w:bookmarkStart w:id="1" w:name="_Hlk513792136"/>
      <w:r w:rsidR="00737031" w:rsidRPr="007E0E31">
        <w:rPr>
          <w:rFonts w:ascii="Times New Roman" w:hAnsi="Times New Roman"/>
          <w:spacing w:val="-3"/>
          <w:szCs w:val="24"/>
        </w:rPr>
        <w:t>The 96-hour cure time for cold-weather applications does not apply.  Refer to 522.03.11.</w:t>
      </w:r>
    </w:p>
    <w:bookmarkEnd w:id="1"/>
    <w:p w14:paraId="5FE737BE" w14:textId="77777777" w:rsidR="00107BD1" w:rsidRPr="007E0E31" w:rsidRDefault="00512A01" w:rsidP="00107BD1">
      <w:pPr>
        <w:tabs>
          <w:tab w:val="left" w:pos="187"/>
          <w:tab w:val="left" w:pos="547"/>
          <w:tab w:val="left" w:pos="907"/>
          <w:tab w:val="left" w:pos="1080"/>
          <w:tab w:val="left" w:pos="1267"/>
          <w:tab w:val="left" w:pos="1530"/>
        </w:tabs>
        <w:jc w:val="both"/>
        <w:rPr>
          <w:rFonts w:ascii="Times New Roman" w:hAnsi="Times New Roman"/>
          <w:spacing w:val="-3"/>
          <w:szCs w:val="24"/>
        </w:rPr>
      </w:pPr>
      <w:r w:rsidRPr="007E0E31">
        <w:rPr>
          <w:rFonts w:ascii="Times New Roman" w:hAnsi="Times New Roman"/>
          <w:spacing w:val="-3"/>
          <w:szCs w:val="24"/>
        </w:rPr>
        <w:t xml:space="preserve"> </w:t>
      </w:r>
    </w:p>
    <w:p w14:paraId="28927A25" w14:textId="4821092C" w:rsidR="00107BD1" w:rsidRPr="007E0E31" w:rsidRDefault="00512A01" w:rsidP="00CF18AE">
      <w:pPr>
        <w:jc w:val="both"/>
        <w:rPr>
          <w:rFonts w:ascii="Times New Roman" w:hAnsi="Times New Roman"/>
          <w:spacing w:val="-3"/>
          <w:szCs w:val="24"/>
        </w:rPr>
      </w:pPr>
      <w:r w:rsidRPr="007E0E31">
        <w:rPr>
          <w:rFonts w:ascii="Times New Roman" w:hAnsi="Times New Roman"/>
          <w:b/>
          <w:spacing w:val="-3"/>
          <w:szCs w:val="24"/>
        </w:rPr>
        <w:t xml:space="preserve">522.03.03 Saw Cuts and Removal of Existing Pavement. </w:t>
      </w:r>
      <w:r w:rsidRPr="007E0E31">
        <w:rPr>
          <w:rFonts w:ascii="Times New Roman" w:hAnsi="Times New Roman"/>
          <w:spacing w:val="-3"/>
          <w:szCs w:val="24"/>
        </w:rPr>
        <w:t xml:space="preserve"> Make all saw cuts perpendicular using a diamond saw blade.  Remove concrete slabs by the lift out method in large sections.  No other method of slab removal shall be used unless approved.  </w:t>
      </w:r>
      <w:r w:rsidR="00643DC1" w:rsidRPr="007E0E31">
        <w:rPr>
          <w:rFonts w:ascii="Times New Roman" w:hAnsi="Times New Roman"/>
          <w:spacing w:val="-3"/>
          <w:szCs w:val="24"/>
        </w:rPr>
        <w:t xml:space="preserve">Repair adjacent slab damage caused by the removal operations. </w:t>
      </w:r>
      <w:r w:rsidR="00CF18AE" w:rsidRPr="007E0E31">
        <w:rPr>
          <w:rFonts w:ascii="Times New Roman" w:hAnsi="Times New Roman"/>
          <w:spacing w:val="-3"/>
          <w:szCs w:val="24"/>
        </w:rPr>
        <w:t xml:space="preserve"> Repair spalls greater than </w:t>
      </w:r>
      <w:r w:rsidR="00694877">
        <w:rPr>
          <w:rFonts w:ascii="Times New Roman" w:hAnsi="Times New Roman"/>
          <w:spacing w:val="-3"/>
          <w:szCs w:val="24"/>
        </w:rPr>
        <w:t>1/4 in.</w:t>
      </w:r>
      <w:r w:rsidR="00CF18AE" w:rsidRPr="007E0E31">
        <w:rPr>
          <w:rFonts w:ascii="Times New Roman" w:hAnsi="Times New Roman"/>
          <w:spacing w:val="-3"/>
          <w:szCs w:val="24"/>
        </w:rPr>
        <w:t xml:space="preserve"> wide</w:t>
      </w:r>
      <w:r w:rsidR="00694877">
        <w:rPr>
          <w:rFonts w:ascii="Times New Roman" w:hAnsi="Times New Roman"/>
          <w:spacing w:val="-3"/>
          <w:szCs w:val="24"/>
        </w:rPr>
        <w:t>,</w:t>
      </w:r>
      <w:r w:rsidR="00CF18AE" w:rsidRPr="007E0E31">
        <w:rPr>
          <w:rFonts w:ascii="Times New Roman" w:hAnsi="Times New Roman"/>
          <w:spacing w:val="-3"/>
          <w:szCs w:val="24"/>
        </w:rPr>
        <w:t xml:space="preserve"> 2 in</w:t>
      </w:r>
      <w:r w:rsidR="00694877">
        <w:rPr>
          <w:rFonts w:ascii="Times New Roman" w:hAnsi="Times New Roman"/>
          <w:spacing w:val="-3"/>
          <w:szCs w:val="24"/>
        </w:rPr>
        <w:t>.</w:t>
      </w:r>
      <w:r w:rsidR="00CF18AE" w:rsidRPr="007E0E31">
        <w:rPr>
          <w:rFonts w:ascii="Times New Roman" w:hAnsi="Times New Roman"/>
          <w:spacing w:val="-3"/>
          <w:szCs w:val="24"/>
        </w:rPr>
        <w:t xml:space="preserve"> long</w:t>
      </w:r>
      <w:r w:rsidR="00694877">
        <w:rPr>
          <w:rFonts w:ascii="Times New Roman" w:hAnsi="Times New Roman"/>
          <w:spacing w:val="-3"/>
          <w:szCs w:val="24"/>
        </w:rPr>
        <w:t>,</w:t>
      </w:r>
      <w:r w:rsidR="00CF18AE" w:rsidRPr="007E0E31">
        <w:rPr>
          <w:rFonts w:ascii="Times New Roman" w:hAnsi="Times New Roman"/>
          <w:spacing w:val="-3"/>
          <w:szCs w:val="24"/>
        </w:rPr>
        <w:t xml:space="preserve"> and more than </w:t>
      </w:r>
      <w:r w:rsidR="00694877">
        <w:rPr>
          <w:rFonts w:ascii="Times New Roman" w:hAnsi="Times New Roman"/>
          <w:spacing w:val="-3"/>
          <w:szCs w:val="24"/>
        </w:rPr>
        <w:t>1/2 in.</w:t>
      </w:r>
      <w:r w:rsidR="00CF18AE" w:rsidRPr="007E0E31">
        <w:rPr>
          <w:rFonts w:ascii="Times New Roman" w:hAnsi="Times New Roman"/>
          <w:spacing w:val="-3"/>
          <w:szCs w:val="24"/>
        </w:rPr>
        <w:t xml:space="preserve"> deep below the pavement surface using an approved epoxy mortar.  Extend the patch boundary by re-sawing the limits of the patch beyond the spalled area when spalls greater than 1 </w:t>
      </w:r>
      <w:r w:rsidR="00694877" w:rsidRPr="007E0E31">
        <w:rPr>
          <w:rFonts w:ascii="Times New Roman" w:hAnsi="Times New Roman"/>
          <w:spacing w:val="-3"/>
          <w:szCs w:val="24"/>
        </w:rPr>
        <w:t>in</w:t>
      </w:r>
      <w:r w:rsidR="00694877">
        <w:rPr>
          <w:rFonts w:ascii="Times New Roman" w:hAnsi="Times New Roman"/>
          <w:spacing w:val="-3"/>
          <w:szCs w:val="24"/>
        </w:rPr>
        <w:t xml:space="preserve">. </w:t>
      </w:r>
      <w:r w:rsidR="00CF18AE" w:rsidRPr="007E0E31">
        <w:rPr>
          <w:rFonts w:ascii="Times New Roman" w:hAnsi="Times New Roman"/>
          <w:spacing w:val="-3"/>
          <w:szCs w:val="24"/>
        </w:rPr>
        <w:t>wide</w:t>
      </w:r>
      <w:r w:rsidR="00694877">
        <w:rPr>
          <w:rFonts w:ascii="Times New Roman" w:hAnsi="Times New Roman"/>
          <w:spacing w:val="-3"/>
          <w:szCs w:val="24"/>
        </w:rPr>
        <w:t>,</w:t>
      </w:r>
      <w:r w:rsidR="00CF18AE" w:rsidRPr="007E0E31">
        <w:rPr>
          <w:rFonts w:ascii="Times New Roman" w:hAnsi="Times New Roman"/>
          <w:spacing w:val="-3"/>
          <w:szCs w:val="24"/>
        </w:rPr>
        <w:t xml:space="preserve">12 </w:t>
      </w:r>
      <w:r w:rsidR="00694877">
        <w:rPr>
          <w:rFonts w:ascii="Times New Roman" w:hAnsi="Times New Roman"/>
          <w:spacing w:val="-3"/>
          <w:szCs w:val="24"/>
        </w:rPr>
        <w:t>in.</w:t>
      </w:r>
      <w:r w:rsidR="00694877" w:rsidRPr="007E0E31">
        <w:rPr>
          <w:rFonts w:ascii="Times New Roman" w:hAnsi="Times New Roman"/>
          <w:spacing w:val="-3"/>
          <w:szCs w:val="24"/>
        </w:rPr>
        <w:t xml:space="preserve"> </w:t>
      </w:r>
      <w:r w:rsidR="00CF18AE" w:rsidRPr="007E0E31">
        <w:rPr>
          <w:rFonts w:ascii="Times New Roman" w:hAnsi="Times New Roman"/>
          <w:spacing w:val="-3"/>
          <w:szCs w:val="24"/>
        </w:rPr>
        <w:t>long</w:t>
      </w:r>
      <w:r w:rsidR="00694877">
        <w:rPr>
          <w:rFonts w:ascii="Times New Roman" w:hAnsi="Times New Roman"/>
          <w:spacing w:val="-3"/>
          <w:szCs w:val="24"/>
        </w:rPr>
        <w:t>,</w:t>
      </w:r>
      <w:r w:rsidR="00CF18AE" w:rsidRPr="007E0E31">
        <w:rPr>
          <w:rFonts w:ascii="Times New Roman" w:hAnsi="Times New Roman"/>
          <w:spacing w:val="-3"/>
          <w:szCs w:val="24"/>
        </w:rPr>
        <w:t xml:space="preserve"> and more than </w:t>
      </w:r>
      <w:r w:rsidR="00694877">
        <w:rPr>
          <w:rFonts w:ascii="Times New Roman" w:hAnsi="Times New Roman"/>
          <w:spacing w:val="-3"/>
          <w:szCs w:val="24"/>
        </w:rPr>
        <w:t>1/2 in.</w:t>
      </w:r>
      <w:r w:rsidR="00CF18AE" w:rsidRPr="007E0E31">
        <w:rPr>
          <w:rFonts w:ascii="Times New Roman" w:hAnsi="Times New Roman"/>
          <w:spacing w:val="-3"/>
          <w:szCs w:val="24"/>
        </w:rPr>
        <w:t xml:space="preserve"> deep below the pavement surface are created by the pavement removal operation.  </w:t>
      </w:r>
      <w:r w:rsidRPr="007E0E31">
        <w:rPr>
          <w:rFonts w:ascii="Times New Roman" w:hAnsi="Times New Roman"/>
          <w:spacing w:val="-3"/>
          <w:szCs w:val="24"/>
        </w:rPr>
        <w:t xml:space="preserve">Complete all repairs within the same day </w:t>
      </w:r>
      <w:r w:rsidR="00643DC1" w:rsidRPr="007E0E31">
        <w:rPr>
          <w:rFonts w:ascii="Times New Roman" w:hAnsi="Times New Roman"/>
          <w:spacing w:val="-3"/>
          <w:szCs w:val="24"/>
        </w:rPr>
        <w:t>that</w:t>
      </w:r>
      <w:r w:rsidRPr="007E0E31">
        <w:rPr>
          <w:rFonts w:ascii="Times New Roman" w:hAnsi="Times New Roman"/>
          <w:spacing w:val="-3"/>
          <w:szCs w:val="24"/>
        </w:rPr>
        <w:t xml:space="preserve"> the pavement is removed.  </w:t>
      </w:r>
    </w:p>
    <w:p w14:paraId="166494D1" w14:textId="71226090" w:rsidR="00107BD1" w:rsidRPr="007E0E31" w:rsidRDefault="00107BD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pacing w:val="-3"/>
          <w:szCs w:val="24"/>
        </w:rPr>
      </w:pPr>
    </w:p>
    <w:p w14:paraId="2BADD252" w14:textId="55E0F3AD" w:rsidR="00107BD1" w:rsidRPr="007E0E31" w:rsidRDefault="00512A0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pacing w:val="-3"/>
          <w:szCs w:val="24"/>
        </w:rPr>
      </w:pPr>
      <w:r w:rsidRPr="007E0E31">
        <w:rPr>
          <w:rFonts w:ascii="Times New Roman" w:hAnsi="Times New Roman"/>
          <w:spacing w:val="-3"/>
          <w:szCs w:val="24"/>
        </w:rPr>
        <w:t>Perform saw cutting and pavement removal as follows:</w:t>
      </w:r>
    </w:p>
    <w:p w14:paraId="466A56B3" w14:textId="77777777" w:rsidR="00107BD1" w:rsidRPr="007E0E31" w:rsidRDefault="00107BD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pacing w:val="-3"/>
          <w:szCs w:val="24"/>
        </w:rPr>
      </w:pPr>
    </w:p>
    <w:p w14:paraId="788CF2BB" w14:textId="77777777" w:rsidR="00107BD1" w:rsidRPr="007E0E31" w:rsidRDefault="00512A01" w:rsidP="004150C3">
      <w:pPr>
        <w:numPr>
          <w:ilvl w:val="0"/>
          <w:numId w:val="9"/>
        </w:numPr>
        <w:autoSpaceDE w:val="0"/>
        <w:autoSpaceDN w:val="0"/>
        <w:adjustRightInd w:val="0"/>
        <w:ind w:left="1080"/>
        <w:jc w:val="both"/>
        <w:rPr>
          <w:rFonts w:ascii="Times New Roman" w:hAnsi="Times New Roman"/>
          <w:b/>
          <w:szCs w:val="24"/>
        </w:rPr>
      </w:pPr>
      <w:r w:rsidRPr="007E0E31">
        <w:rPr>
          <w:rFonts w:ascii="Times New Roman" w:hAnsi="Times New Roman"/>
          <w:b/>
          <w:spacing w:val="-3"/>
          <w:szCs w:val="24"/>
        </w:rPr>
        <w:t>Plain and Conventionally Reinforced Portland Cement Concrete Pavement.</w:t>
      </w:r>
      <w:r w:rsidRPr="007E0E31">
        <w:rPr>
          <w:rFonts w:ascii="Times New Roman" w:hAnsi="Times New Roman"/>
          <w:spacing w:val="-3"/>
          <w:szCs w:val="24"/>
        </w:rPr>
        <w:t xml:space="preserve">  Make full depth saw cuts for the full slab width.  When the repair is on only one side of an existing transverse joint, extend removal into the adjacent slab a </w:t>
      </w:r>
      <w:proofErr w:type="gramStart"/>
      <w:r w:rsidRPr="007E0E31">
        <w:rPr>
          <w:rFonts w:ascii="Times New Roman" w:hAnsi="Times New Roman"/>
          <w:spacing w:val="-3"/>
          <w:szCs w:val="24"/>
        </w:rPr>
        <w:t>sufficient</w:t>
      </w:r>
      <w:proofErr w:type="gramEnd"/>
      <w:r w:rsidRPr="007E0E31">
        <w:rPr>
          <w:rFonts w:ascii="Times New Roman" w:hAnsi="Times New Roman"/>
          <w:spacing w:val="-3"/>
          <w:szCs w:val="24"/>
        </w:rPr>
        <w:t xml:space="preserve"> distance to remove existing dowels.  Remove the concrete slab within one week after making the saw cuts.    </w:t>
      </w:r>
    </w:p>
    <w:p w14:paraId="5248EABE" w14:textId="77777777" w:rsidR="00107BD1" w:rsidRPr="007E0E31" w:rsidRDefault="00107BD1" w:rsidP="004150C3">
      <w:pPr>
        <w:autoSpaceDE w:val="0"/>
        <w:autoSpaceDN w:val="0"/>
        <w:adjustRightInd w:val="0"/>
        <w:ind w:left="1080" w:hanging="360"/>
        <w:jc w:val="both"/>
        <w:rPr>
          <w:rFonts w:ascii="Times New Roman" w:hAnsi="Times New Roman"/>
          <w:b/>
          <w:szCs w:val="24"/>
        </w:rPr>
      </w:pPr>
    </w:p>
    <w:p w14:paraId="526249C6" w14:textId="77777777" w:rsidR="00107BD1" w:rsidRPr="007E0E31" w:rsidRDefault="00512A01" w:rsidP="004150C3">
      <w:pPr>
        <w:numPr>
          <w:ilvl w:val="0"/>
          <w:numId w:val="9"/>
        </w:numPr>
        <w:autoSpaceDE w:val="0"/>
        <w:autoSpaceDN w:val="0"/>
        <w:adjustRightInd w:val="0"/>
        <w:ind w:left="1080"/>
        <w:jc w:val="both"/>
        <w:rPr>
          <w:rFonts w:ascii="Times New Roman" w:hAnsi="Times New Roman"/>
          <w:b/>
          <w:szCs w:val="24"/>
        </w:rPr>
      </w:pPr>
      <w:r w:rsidRPr="007E0E31">
        <w:rPr>
          <w:rFonts w:ascii="Times New Roman" w:hAnsi="Times New Roman"/>
          <w:b/>
          <w:szCs w:val="24"/>
        </w:rPr>
        <w:t xml:space="preserve">Continuously Reinforced Portland Cement Concrete Pavement.  </w:t>
      </w:r>
      <w:r w:rsidRPr="007E0E31">
        <w:rPr>
          <w:rFonts w:ascii="Times New Roman" w:hAnsi="Times New Roman"/>
          <w:szCs w:val="24"/>
        </w:rPr>
        <w:t>Locate the boundaries of the repair at least 1</w:t>
      </w:r>
      <w:r w:rsidR="00875EF8" w:rsidRPr="007E0E31">
        <w:rPr>
          <w:rFonts w:ascii="Times New Roman" w:hAnsi="Times New Roman"/>
          <w:szCs w:val="24"/>
        </w:rPr>
        <w:t>2</w:t>
      </w:r>
      <w:r w:rsidRPr="007E0E31">
        <w:rPr>
          <w:rFonts w:ascii="Times New Roman" w:hAnsi="Times New Roman"/>
          <w:szCs w:val="24"/>
        </w:rPr>
        <w:t xml:space="preserve"> in. from the nearest transverse tight crack</w:t>
      </w:r>
      <w:r w:rsidR="00875EF8" w:rsidRPr="007E0E31">
        <w:rPr>
          <w:rFonts w:ascii="Times New Roman" w:hAnsi="Times New Roman"/>
          <w:szCs w:val="24"/>
        </w:rPr>
        <w:t>.</w:t>
      </w:r>
      <w:r w:rsidRPr="007E0E31">
        <w:rPr>
          <w:rFonts w:ascii="Times New Roman" w:hAnsi="Times New Roman"/>
          <w:szCs w:val="24"/>
        </w:rPr>
        <w:t xml:space="preserve">  Make a </w:t>
      </w:r>
      <w:r w:rsidRPr="007E0E31">
        <w:rPr>
          <w:rFonts w:ascii="Times New Roman" w:hAnsi="Times New Roman"/>
          <w:szCs w:val="24"/>
        </w:rPr>
        <w:lastRenderedPageBreak/>
        <w:t xml:space="preserve">full depth saw cut across the full width of the slab.  Remove the concrete to its full depth within the boundaries of the repair area within 72 hours after making saw cuts.   </w:t>
      </w:r>
    </w:p>
    <w:p w14:paraId="1FB50719" w14:textId="77777777" w:rsidR="00107BD1" w:rsidRPr="007E0E31" w:rsidRDefault="00107BD1" w:rsidP="00D7493F">
      <w:pPr>
        <w:pStyle w:val="ListParagraph"/>
        <w:tabs>
          <w:tab w:val="left" w:pos="187"/>
          <w:tab w:val="left" w:pos="547"/>
          <w:tab w:val="left" w:pos="907"/>
          <w:tab w:val="left" w:pos="1267"/>
        </w:tabs>
        <w:ind w:left="0"/>
        <w:rPr>
          <w:rFonts w:ascii="Times New Roman" w:hAnsi="Times New Roman"/>
          <w:b/>
          <w:szCs w:val="24"/>
        </w:rPr>
      </w:pPr>
    </w:p>
    <w:p w14:paraId="7EDE1F92" w14:textId="11B9D7A5" w:rsidR="00107BD1" w:rsidRPr="007E0E31" w:rsidRDefault="00512A01" w:rsidP="00107BD1">
      <w:pPr>
        <w:tabs>
          <w:tab w:val="left" w:pos="187"/>
          <w:tab w:val="left" w:pos="547"/>
          <w:tab w:val="left" w:pos="720"/>
          <w:tab w:val="left" w:pos="907"/>
          <w:tab w:val="left" w:pos="1267"/>
          <w:tab w:val="left" w:pos="1530"/>
          <w:tab w:val="left" w:pos="1987"/>
        </w:tabs>
        <w:autoSpaceDE w:val="0"/>
        <w:autoSpaceDN w:val="0"/>
        <w:adjustRightInd w:val="0"/>
        <w:jc w:val="both"/>
        <w:rPr>
          <w:rFonts w:ascii="Times New Roman" w:hAnsi="Times New Roman"/>
          <w:szCs w:val="24"/>
        </w:rPr>
      </w:pPr>
      <w:r w:rsidRPr="007E0E31">
        <w:rPr>
          <w:rFonts w:ascii="Times New Roman" w:hAnsi="Times New Roman"/>
          <w:szCs w:val="24"/>
        </w:rPr>
        <w:t>When saw cuts close due to temperature, make narrowly spaced, full depth, and full width saw cuts to relieve the pressure</w:t>
      </w:r>
      <w:r w:rsidR="00643DC1" w:rsidRPr="007E0E31">
        <w:rPr>
          <w:rFonts w:ascii="Times New Roman" w:hAnsi="Times New Roman"/>
          <w:szCs w:val="24"/>
        </w:rPr>
        <w:t>, or as directed</w:t>
      </w:r>
      <w:r w:rsidRPr="007E0E31">
        <w:rPr>
          <w:rFonts w:ascii="Times New Roman" w:hAnsi="Times New Roman"/>
          <w:szCs w:val="24"/>
        </w:rPr>
        <w:t>.  Remove the material between the narrowly spaced saw cuts and between the longitudinal joint</w:t>
      </w:r>
      <w:r w:rsidR="00875EF8" w:rsidRPr="007E0E31">
        <w:rPr>
          <w:rFonts w:ascii="Times New Roman" w:hAnsi="Times New Roman"/>
          <w:szCs w:val="24"/>
        </w:rPr>
        <w:t>s</w:t>
      </w:r>
      <w:r w:rsidRPr="007E0E31">
        <w:rPr>
          <w:rFonts w:ascii="Times New Roman" w:hAnsi="Times New Roman"/>
          <w:szCs w:val="24"/>
        </w:rPr>
        <w:t xml:space="preserve"> </w:t>
      </w:r>
      <w:r w:rsidR="00643DC1" w:rsidRPr="007E0E31">
        <w:rPr>
          <w:rFonts w:ascii="Times New Roman" w:hAnsi="Times New Roman"/>
          <w:szCs w:val="24"/>
        </w:rPr>
        <w:t>as</w:t>
      </w:r>
      <w:r w:rsidRPr="007E0E31">
        <w:rPr>
          <w:rFonts w:ascii="Times New Roman" w:hAnsi="Times New Roman"/>
          <w:szCs w:val="24"/>
        </w:rPr>
        <w:t xml:space="preserve"> specified.  Remove </w:t>
      </w:r>
      <w:r w:rsidR="00A4235E" w:rsidRPr="007E0E31">
        <w:rPr>
          <w:rFonts w:ascii="Times New Roman" w:hAnsi="Times New Roman"/>
          <w:szCs w:val="24"/>
        </w:rPr>
        <w:t xml:space="preserve">all waste material from the repair site.  Seal any saw cuts that extend into adjacent slabs, curbs, or gutters </w:t>
      </w:r>
      <w:r w:rsidR="00694877">
        <w:rPr>
          <w:rFonts w:ascii="Times New Roman" w:hAnsi="Times New Roman"/>
          <w:szCs w:val="24"/>
        </w:rPr>
        <w:t>as specified in</w:t>
      </w:r>
      <w:r w:rsidR="00694877" w:rsidRPr="007E0E31">
        <w:rPr>
          <w:rFonts w:ascii="Times New Roman" w:hAnsi="Times New Roman"/>
          <w:szCs w:val="24"/>
        </w:rPr>
        <w:t xml:space="preserve"> </w:t>
      </w:r>
      <w:r w:rsidR="00A4235E" w:rsidRPr="007E0E31">
        <w:rPr>
          <w:rFonts w:ascii="Times New Roman" w:hAnsi="Times New Roman"/>
          <w:szCs w:val="24"/>
        </w:rPr>
        <w:t>Section</w:t>
      </w:r>
      <w:r w:rsidR="003F50D5">
        <w:rPr>
          <w:rFonts w:ascii="Times New Roman" w:hAnsi="Times New Roman"/>
          <w:szCs w:val="24"/>
        </w:rPr>
        <w:t> </w:t>
      </w:r>
      <w:r w:rsidR="00A4235E" w:rsidRPr="007E0E31">
        <w:rPr>
          <w:rFonts w:ascii="Times New Roman" w:hAnsi="Times New Roman"/>
          <w:szCs w:val="24"/>
        </w:rPr>
        <w:t>523.</w:t>
      </w:r>
    </w:p>
    <w:p w14:paraId="2A6E2DE9" w14:textId="77777777" w:rsidR="00107BD1" w:rsidRPr="007E0E31" w:rsidRDefault="00107BD1" w:rsidP="00D7493F">
      <w:pPr>
        <w:pStyle w:val="ListParagraph"/>
        <w:tabs>
          <w:tab w:val="left" w:pos="187"/>
          <w:tab w:val="left" w:pos="547"/>
          <w:tab w:val="left" w:pos="907"/>
          <w:tab w:val="left" w:pos="1267"/>
        </w:tabs>
        <w:ind w:left="0"/>
        <w:rPr>
          <w:rFonts w:ascii="Times New Roman" w:hAnsi="Times New Roman"/>
          <w:b/>
          <w:szCs w:val="24"/>
        </w:rPr>
      </w:pPr>
    </w:p>
    <w:p w14:paraId="5FE3FF83" w14:textId="2497527B" w:rsidR="00107BD1" w:rsidRDefault="00A4235E"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bCs/>
          <w:szCs w:val="24"/>
        </w:rPr>
      </w:pPr>
      <w:r w:rsidRPr="007E0E31">
        <w:rPr>
          <w:rFonts w:ascii="Times New Roman" w:hAnsi="Times New Roman"/>
          <w:b/>
          <w:bCs/>
          <w:szCs w:val="24"/>
        </w:rPr>
        <w:t xml:space="preserve">522.03.04 Base, Subbase and Subgrade Preparation.  </w:t>
      </w:r>
      <w:r w:rsidRPr="007E0E31">
        <w:rPr>
          <w:rFonts w:ascii="Times New Roman" w:hAnsi="Times New Roman"/>
          <w:bCs/>
          <w:szCs w:val="24"/>
        </w:rPr>
        <w:t>Refer to 505.03.0</w:t>
      </w:r>
      <w:r w:rsidR="00AC6CD5" w:rsidRPr="007E0E31">
        <w:rPr>
          <w:rFonts w:ascii="Times New Roman" w:hAnsi="Times New Roman"/>
          <w:bCs/>
          <w:szCs w:val="24"/>
        </w:rPr>
        <w:t>5</w:t>
      </w:r>
      <w:r w:rsidRPr="007E0E31">
        <w:rPr>
          <w:rFonts w:ascii="Times New Roman" w:hAnsi="Times New Roman"/>
          <w:bCs/>
          <w:szCs w:val="24"/>
        </w:rPr>
        <w:t xml:space="preserve">, except moisten the subbase or subgrade for all types of repairs. </w:t>
      </w:r>
    </w:p>
    <w:p w14:paraId="5C43EE8E" w14:textId="77777777" w:rsidR="00C51978" w:rsidRPr="007E0E31" w:rsidRDefault="00C51978"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bCs/>
          <w:szCs w:val="24"/>
        </w:rPr>
      </w:pPr>
    </w:p>
    <w:p w14:paraId="48CE2373" w14:textId="0DE20CB8" w:rsidR="00107BD1" w:rsidRDefault="008E5FDC" w:rsidP="00C51978">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r w:rsidRPr="007E0E31">
        <w:rPr>
          <w:rFonts w:ascii="Times New Roman" w:hAnsi="Times New Roman"/>
          <w:szCs w:val="24"/>
        </w:rPr>
        <w:t>Backfilling may be done with aggregate or concrete</w:t>
      </w:r>
      <w:r>
        <w:rPr>
          <w:rFonts w:ascii="Times New Roman" w:hAnsi="Times New Roman"/>
          <w:szCs w:val="24"/>
        </w:rPr>
        <w:t>.</w:t>
      </w:r>
      <w:r w:rsidR="0037678A">
        <w:rPr>
          <w:rFonts w:ascii="Times New Roman" w:hAnsi="Times New Roman"/>
          <w:szCs w:val="24"/>
        </w:rPr>
        <w:t xml:space="preserve">  </w:t>
      </w:r>
    </w:p>
    <w:p w14:paraId="34E77A91" w14:textId="77777777" w:rsidR="00C51978" w:rsidRPr="007E0E31" w:rsidRDefault="00C51978" w:rsidP="00BF0D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b/>
          <w:szCs w:val="24"/>
        </w:rPr>
      </w:pPr>
    </w:p>
    <w:p w14:paraId="2732CAF8" w14:textId="4E6FBA4B" w:rsidR="00107BD1" w:rsidRPr="007E0E31" w:rsidRDefault="00A4235E"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r w:rsidRPr="007E0E31">
        <w:rPr>
          <w:rFonts w:ascii="Times New Roman" w:hAnsi="Times New Roman"/>
          <w:b/>
          <w:bCs/>
          <w:szCs w:val="24"/>
        </w:rPr>
        <w:t xml:space="preserve">522.03.05 Subgrade Drains.  </w:t>
      </w:r>
      <w:r w:rsidR="00107BD1" w:rsidRPr="007E0E31">
        <w:rPr>
          <w:rFonts w:ascii="Times New Roman" w:hAnsi="Times New Roman"/>
          <w:bCs/>
          <w:szCs w:val="24"/>
        </w:rPr>
        <w:t>C</w:t>
      </w:r>
      <w:r w:rsidR="002D01E2" w:rsidRPr="007E0E31">
        <w:rPr>
          <w:rFonts w:ascii="Times New Roman" w:hAnsi="Times New Roman"/>
          <w:bCs/>
          <w:szCs w:val="24"/>
        </w:rPr>
        <w:t>o</w:t>
      </w:r>
      <w:r w:rsidRPr="007E0E31">
        <w:rPr>
          <w:rFonts w:ascii="Times New Roman" w:hAnsi="Times New Roman"/>
          <w:bCs/>
          <w:szCs w:val="24"/>
        </w:rPr>
        <w:t xml:space="preserve">nstruct subgrade drains </w:t>
      </w:r>
      <w:r w:rsidR="003C6064">
        <w:rPr>
          <w:rFonts w:ascii="Times New Roman" w:hAnsi="Times New Roman"/>
          <w:bCs/>
          <w:szCs w:val="24"/>
        </w:rPr>
        <w:t>as specified in</w:t>
      </w:r>
      <w:r w:rsidR="003C6064" w:rsidRPr="007E0E31">
        <w:rPr>
          <w:rFonts w:ascii="Times New Roman" w:hAnsi="Times New Roman"/>
          <w:bCs/>
          <w:szCs w:val="24"/>
        </w:rPr>
        <w:t xml:space="preserve"> </w:t>
      </w:r>
      <w:r w:rsidRPr="007E0E31">
        <w:rPr>
          <w:rFonts w:ascii="Times New Roman" w:hAnsi="Times New Roman"/>
          <w:bCs/>
          <w:szCs w:val="24"/>
        </w:rPr>
        <w:t>Section 306</w:t>
      </w:r>
      <w:r w:rsidR="00643DC1" w:rsidRPr="007E0E31">
        <w:rPr>
          <w:rFonts w:ascii="Times New Roman" w:hAnsi="Times New Roman"/>
          <w:bCs/>
          <w:szCs w:val="24"/>
        </w:rPr>
        <w:t>, if directed.</w:t>
      </w:r>
    </w:p>
    <w:p w14:paraId="62A15DEA" w14:textId="77777777" w:rsidR="00107BD1" w:rsidRPr="007E0E31" w:rsidRDefault="00107BD1"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p>
    <w:p w14:paraId="639CC155" w14:textId="77777777" w:rsidR="00107BD1" w:rsidRPr="007E0E31" w:rsidRDefault="00CD796A"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pacing w:val="-3"/>
          <w:szCs w:val="24"/>
        </w:rPr>
      </w:pPr>
      <w:r w:rsidRPr="007E0E31">
        <w:rPr>
          <w:rFonts w:ascii="Times New Roman" w:hAnsi="Times New Roman"/>
          <w:b/>
          <w:bCs/>
          <w:szCs w:val="24"/>
        </w:rPr>
        <w:t xml:space="preserve">522.03.06 Forms.  </w:t>
      </w:r>
      <w:r w:rsidRPr="007E0E31">
        <w:rPr>
          <w:rFonts w:ascii="Times New Roman" w:hAnsi="Times New Roman"/>
          <w:spacing w:val="-3"/>
          <w:szCs w:val="24"/>
        </w:rPr>
        <w:t xml:space="preserve">Use the existing adjacent pavement as a form.  Ensure the adjacent pavement surfaces match the existing </w:t>
      </w:r>
      <w:r w:rsidR="00643DC1" w:rsidRPr="007E0E31">
        <w:rPr>
          <w:rFonts w:ascii="Times New Roman" w:hAnsi="Times New Roman"/>
          <w:spacing w:val="-3"/>
          <w:szCs w:val="24"/>
        </w:rPr>
        <w:t>c</w:t>
      </w:r>
      <w:r w:rsidRPr="007E0E31">
        <w:rPr>
          <w:rFonts w:ascii="Times New Roman" w:hAnsi="Times New Roman"/>
          <w:spacing w:val="-3"/>
          <w:szCs w:val="24"/>
        </w:rPr>
        <w:t xml:space="preserve">oncrete pavement surface prior to performing repairs.  </w:t>
      </w:r>
    </w:p>
    <w:p w14:paraId="0FB1C63A" w14:textId="77777777" w:rsidR="00107BD1" w:rsidRPr="007E0E31" w:rsidRDefault="00107BD1" w:rsidP="00D7493F">
      <w:pPr>
        <w:autoSpaceDE w:val="0"/>
        <w:autoSpaceDN w:val="0"/>
        <w:adjustRightInd w:val="0"/>
        <w:jc w:val="both"/>
        <w:rPr>
          <w:rFonts w:ascii="Times New Roman" w:hAnsi="Times New Roman"/>
          <w:spacing w:val="-3"/>
          <w:szCs w:val="24"/>
        </w:rPr>
      </w:pPr>
    </w:p>
    <w:p w14:paraId="320E6B93" w14:textId="0CF1B18A" w:rsidR="00107BD1" w:rsidRPr="007E0E31" w:rsidRDefault="00CD796A"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pacing w:val="-3"/>
          <w:szCs w:val="24"/>
        </w:rPr>
      </w:pPr>
      <w:r w:rsidRPr="007E0E31">
        <w:rPr>
          <w:rFonts w:ascii="Times New Roman" w:hAnsi="Times New Roman"/>
          <w:spacing w:val="-3"/>
          <w:szCs w:val="24"/>
        </w:rPr>
        <w:t xml:space="preserve">If the adjacent shoulder becomes damaged during removal of existing pavement, </w:t>
      </w:r>
      <w:r w:rsidRPr="007E0E31">
        <w:rPr>
          <w:rFonts w:ascii="Times New Roman" w:hAnsi="Times New Roman"/>
          <w:bCs/>
          <w:szCs w:val="24"/>
        </w:rPr>
        <w:t xml:space="preserve">use forms conforming to 520.03.04.  </w:t>
      </w:r>
      <w:r w:rsidRPr="007E0E31">
        <w:rPr>
          <w:rFonts w:ascii="Times New Roman" w:hAnsi="Times New Roman"/>
          <w:spacing w:val="-3"/>
          <w:szCs w:val="24"/>
        </w:rPr>
        <w:t>Excavate the adjacent shoulder the width of the form plus 6 in</w:t>
      </w:r>
      <w:r w:rsidR="00213BC4">
        <w:rPr>
          <w:rFonts w:ascii="Times New Roman" w:hAnsi="Times New Roman"/>
          <w:spacing w:val="-3"/>
          <w:szCs w:val="24"/>
        </w:rPr>
        <w:t>.</w:t>
      </w:r>
      <w:r w:rsidRPr="007E0E31">
        <w:rPr>
          <w:rFonts w:ascii="Times New Roman" w:hAnsi="Times New Roman"/>
          <w:spacing w:val="-3"/>
          <w:szCs w:val="24"/>
        </w:rPr>
        <w:t xml:space="preserve"> </w:t>
      </w:r>
      <w:r w:rsidR="00213BC4">
        <w:rPr>
          <w:rFonts w:ascii="Times New Roman" w:hAnsi="Times New Roman"/>
          <w:spacing w:val="-3"/>
          <w:szCs w:val="24"/>
        </w:rPr>
        <w:t xml:space="preserve"> </w:t>
      </w:r>
      <w:r w:rsidR="00213BC4">
        <w:rPr>
          <w:rFonts w:ascii="Times New Roman" w:hAnsi="Times New Roman"/>
          <w:bCs/>
          <w:szCs w:val="24"/>
        </w:rPr>
        <w:t>O</w:t>
      </w:r>
      <w:r w:rsidRPr="007E0E31">
        <w:rPr>
          <w:rFonts w:ascii="Times New Roman" w:hAnsi="Times New Roman"/>
          <w:bCs/>
          <w:szCs w:val="24"/>
        </w:rPr>
        <w:t xml:space="preserve">verlap existing pavement at least 1 ft on each side of the patch and securely fasten to prevent movement.  </w:t>
      </w:r>
      <w:r w:rsidRPr="007E0E31">
        <w:rPr>
          <w:rFonts w:ascii="Times New Roman" w:hAnsi="Times New Roman"/>
          <w:spacing w:val="-3"/>
          <w:szCs w:val="24"/>
        </w:rPr>
        <w:t xml:space="preserve">After removing the form, repair the excavated shoulder </w:t>
      </w:r>
      <w:r w:rsidR="0091339F" w:rsidRPr="007E0E31">
        <w:rPr>
          <w:rFonts w:ascii="Times New Roman" w:hAnsi="Times New Roman"/>
          <w:spacing w:val="-3"/>
          <w:szCs w:val="24"/>
        </w:rPr>
        <w:t>using</w:t>
      </w:r>
      <w:r w:rsidR="0091339F">
        <w:rPr>
          <w:rFonts w:ascii="Times New Roman" w:hAnsi="Times New Roman"/>
          <w:spacing w:val="-3"/>
          <w:szCs w:val="24"/>
        </w:rPr>
        <w:t xml:space="preserve"> the same</w:t>
      </w:r>
      <w:r w:rsidR="00297EFA">
        <w:rPr>
          <w:rFonts w:ascii="Times New Roman" w:hAnsi="Times New Roman"/>
          <w:spacing w:val="-3"/>
          <w:szCs w:val="24"/>
        </w:rPr>
        <w:t xml:space="preserve"> type of material as used in the original shoulder. </w:t>
      </w:r>
      <w:r w:rsidRPr="007E0E31">
        <w:rPr>
          <w:rFonts w:ascii="Times New Roman" w:hAnsi="Times New Roman"/>
          <w:spacing w:val="-3"/>
          <w:szCs w:val="24"/>
        </w:rPr>
        <w:t xml:space="preserve"> </w:t>
      </w:r>
    </w:p>
    <w:p w14:paraId="6E41AB55" w14:textId="77777777" w:rsidR="00107BD1" w:rsidRPr="007E0E31" w:rsidRDefault="00107BD1" w:rsidP="00D7493F">
      <w:pPr>
        <w:tabs>
          <w:tab w:val="left" w:pos="187"/>
          <w:tab w:val="left" w:pos="547"/>
          <w:tab w:val="left" w:pos="907"/>
          <w:tab w:val="left" w:pos="1267"/>
          <w:tab w:val="left" w:pos="1530"/>
        </w:tabs>
        <w:jc w:val="both"/>
        <w:rPr>
          <w:rFonts w:ascii="Times New Roman" w:hAnsi="Times New Roman"/>
          <w:b/>
          <w:spacing w:val="-3"/>
          <w:szCs w:val="24"/>
        </w:rPr>
      </w:pPr>
    </w:p>
    <w:p w14:paraId="6856E046" w14:textId="77777777" w:rsidR="00107BD1" w:rsidRPr="007E0E31" w:rsidRDefault="003C338A" w:rsidP="00107BD1">
      <w:pPr>
        <w:tabs>
          <w:tab w:val="left" w:pos="187"/>
          <w:tab w:val="left" w:pos="547"/>
          <w:tab w:val="left" w:pos="907"/>
          <w:tab w:val="left" w:pos="1267"/>
          <w:tab w:val="left" w:pos="1530"/>
        </w:tabs>
        <w:jc w:val="both"/>
        <w:rPr>
          <w:rFonts w:ascii="Times New Roman" w:hAnsi="Times New Roman"/>
          <w:spacing w:val="-3"/>
          <w:szCs w:val="24"/>
        </w:rPr>
      </w:pPr>
      <w:r w:rsidRPr="007E0E31">
        <w:rPr>
          <w:rFonts w:ascii="Times New Roman" w:hAnsi="Times New Roman"/>
          <w:b/>
          <w:spacing w:val="-3"/>
          <w:szCs w:val="24"/>
        </w:rPr>
        <w:t>522.03.07 Reinforcement.</w:t>
      </w:r>
      <w:r w:rsidR="009E7E1F" w:rsidRPr="007E0E31">
        <w:rPr>
          <w:rFonts w:ascii="Times New Roman" w:hAnsi="Times New Roman"/>
          <w:spacing w:val="-3"/>
          <w:szCs w:val="24"/>
        </w:rPr>
        <w:t xml:space="preserve">  Refer to 520.03.06 and as specified.  Place the doweled joint at the slab face closest to the original doweled joint location.  </w:t>
      </w:r>
    </w:p>
    <w:p w14:paraId="67E6DC22" w14:textId="77777777" w:rsidR="00107BD1" w:rsidRPr="007E0E31" w:rsidRDefault="00107BD1" w:rsidP="00107BD1">
      <w:pPr>
        <w:tabs>
          <w:tab w:val="left" w:pos="187"/>
          <w:tab w:val="left" w:pos="547"/>
          <w:tab w:val="left" w:pos="907"/>
          <w:tab w:val="left" w:pos="1267"/>
          <w:tab w:val="left" w:pos="1530"/>
        </w:tabs>
        <w:ind w:left="720"/>
        <w:jc w:val="both"/>
        <w:rPr>
          <w:rFonts w:ascii="Times New Roman" w:hAnsi="Times New Roman"/>
          <w:spacing w:val="-3"/>
          <w:szCs w:val="24"/>
        </w:rPr>
      </w:pPr>
    </w:p>
    <w:p w14:paraId="1E97E41D" w14:textId="501B7CA3" w:rsidR="00107BD1" w:rsidRPr="007E0E31" w:rsidRDefault="00107BD1" w:rsidP="004150C3">
      <w:pPr>
        <w:pStyle w:val="ListParagraph"/>
        <w:numPr>
          <w:ilvl w:val="0"/>
          <w:numId w:val="11"/>
        </w:numPr>
        <w:ind w:left="1080"/>
        <w:jc w:val="both"/>
        <w:rPr>
          <w:rFonts w:ascii="Times New Roman" w:hAnsi="Times New Roman"/>
          <w:spacing w:val="-3"/>
          <w:szCs w:val="24"/>
        </w:rPr>
      </w:pPr>
      <w:r w:rsidRPr="007E0E31">
        <w:rPr>
          <w:rFonts w:ascii="Times New Roman" w:hAnsi="Times New Roman"/>
          <w:szCs w:val="24"/>
        </w:rPr>
        <w:t xml:space="preserve">Refer to Standard No. MD 577.08.  Drill holes into the face of the existing slab </w:t>
      </w:r>
      <w:r w:rsidR="00DD61D3" w:rsidRPr="007E0E31">
        <w:rPr>
          <w:rFonts w:ascii="Times New Roman" w:hAnsi="Times New Roman"/>
          <w:szCs w:val="24"/>
        </w:rPr>
        <w:t>as close as possible to</w:t>
      </w:r>
      <w:r w:rsidRPr="007E0E31">
        <w:rPr>
          <w:rFonts w:ascii="Times New Roman" w:hAnsi="Times New Roman"/>
          <w:szCs w:val="24"/>
        </w:rPr>
        <w:t xml:space="preserve"> mid depth</w:t>
      </w:r>
      <w:r w:rsidR="00DD61D3" w:rsidRPr="007E0E31">
        <w:rPr>
          <w:rFonts w:ascii="Times New Roman" w:hAnsi="Times New Roman"/>
          <w:szCs w:val="24"/>
        </w:rPr>
        <w:t>, avoiding existing reinforcing steel</w:t>
      </w:r>
      <w:r w:rsidRPr="007E0E31">
        <w:rPr>
          <w:rFonts w:ascii="Times New Roman" w:hAnsi="Times New Roman"/>
          <w:szCs w:val="24"/>
        </w:rPr>
        <w:t xml:space="preserve">. </w:t>
      </w:r>
      <w:r w:rsidR="00D47691">
        <w:rPr>
          <w:rFonts w:ascii="Times New Roman" w:hAnsi="Times New Roman"/>
          <w:szCs w:val="24"/>
        </w:rPr>
        <w:t xml:space="preserve"> </w:t>
      </w:r>
      <w:r w:rsidR="00D47691" w:rsidRPr="00D47691">
        <w:rPr>
          <w:rFonts w:ascii="Times New Roman" w:hAnsi="Times New Roman"/>
          <w:szCs w:val="24"/>
        </w:rPr>
        <w:t>After cleaning out the holes, make sure the surface is dry before applying epoxy</w:t>
      </w:r>
      <w:r w:rsidRPr="007E0E31">
        <w:rPr>
          <w:rFonts w:ascii="Times New Roman" w:hAnsi="Times New Roman"/>
          <w:szCs w:val="24"/>
        </w:rPr>
        <w:t xml:space="preserve">. </w:t>
      </w:r>
    </w:p>
    <w:p w14:paraId="4416E542" w14:textId="77777777" w:rsidR="00107BD1" w:rsidRPr="007E0E31" w:rsidRDefault="00107BD1" w:rsidP="004150C3">
      <w:pPr>
        <w:pStyle w:val="ListParagraph"/>
        <w:ind w:left="1080" w:hanging="360"/>
        <w:jc w:val="both"/>
        <w:rPr>
          <w:rFonts w:ascii="Times New Roman" w:hAnsi="Times New Roman"/>
          <w:spacing w:val="-3"/>
          <w:szCs w:val="24"/>
        </w:rPr>
      </w:pPr>
    </w:p>
    <w:p w14:paraId="3D65DBB6" w14:textId="6B079FDE" w:rsidR="00107BD1" w:rsidRPr="007E0E31" w:rsidRDefault="00107BD1" w:rsidP="004150C3">
      <w:pPr>
        <w:pStyle w:val="ListParagraph"/>
        <w:numPr>
          <w:ilvl w:val="0"/>
          <w:numId w:val="11"/>
        </w:numPr>
        <w:ind w:left="1080"/>
        <w:jc w:val="both"/>
        <w:rPr>
          <w:rFonts w:ascii="Times New Roman" w:hAnsi="Times New Roman"/>
          <w:spacing w:val="-3"/>
          <w:szCs w:val="24"/>
        </w:rPr>
      </w:pPr>
      <w:r w:rsidRPr="007E0E31">
        <w:rPr>
          <w:rFonts w:ascii="Times New Roman" w:hAnsi="Times New Roman"/>
          <w:szCs w:val="24"/>
        </w:rPr>
        <w:t>Grout or epoxy the dowel</w:t>
      </w:r>
      <w:r w:rsidR="007278F0" w:rsidRPr="007E0E31">
        <w:rPr>
          <w:rFonts w:ascii="Times New Roman" w:hAnsi="Times New Roman"/>
          <w:szCs w:val="24"/>
        </w:rPr>
        <w:t>s and</w:t>
      </w:r>
      <w:r w:rsidRPr="007E0E31">
        <w:rPr>
          <w:rFonts w:ascii="Times New Roman" w:hAnsi="Times New Roman"/>
          <w:szCs w:val="24"/>
        </w:rPr>
        <w:t xml:space="preserve"> tie bars into place.</w:t>
      </w:r>
      <w:r w:rsidR="00213BC4">
        <w:rPr>
          <w:rFonts w:ascii="Times New Roman" w:hAnsi="Times New Roman"/>
          <w:szCs w:val="24"/>
        </w:rPr>
        <w:t xml:space="preserve"> </w:t>
      </w:r>
      <w:r w:rsidRPr="007E0E31">
        <w:rPr>
          <w:rFonts w:ascii="Times New Roman" w:hAnsi="Times New Roman"/>
          <w:szCs w:val="24"/>
        </w:rPr>
        <w:t xml:space="preserve"> Align reinforcement in the direction of the pavement and parallel to the surface.</w:t>
      </w:r>
    </w:p>
    <w:p w14:paraId="07AA9A94" w14:textId="77777777" w:rsidR="00107BD1" w:rsidRPr="007E0E31" w:rsidRDefault="00107BD1" w:rsidP="004150C3">
      <w:pPr>
        <w:ind w:left="1080" w:hanging="360"/>
        <w:jc w:val="both"/>
        <w:rPr>
          <w:rFonts w:ascii="Times New Roman" w:hAnsi="Times New Roman"/>
          <w:spacing w:val="-3"/>
          <w:szCs w:val="24"/>
        </w:rPr>
      </w:pPr>
    </w:p>
    <w:p w14:paraId="36F8E1DA" w14:textId="0045217F" w:rsidR="00107BD1" w:rsidRPr="007E0E31" w:rsidRDefault="00107BD1" w:rsidP="004150C3">
      <w:pPr>
        <w:pStyle w:val="ListParagraph"/>
        <w:numPr>
          <w:ilvl w:val="0"/>
          <w:numId w:val="11"/>
        </w:numPr>
        <w:autoSpaceDE w:val="0"/>
        <w:autoSpaceDN w:val="0"/>
        <w:adjustRightInd w:val="0"/>
        <w:ind w:left="1080"/>
        <w:jc w:val="both"/>
        <w:rPr>
          <w:rFonts w:ascii="Times New Roman" w:hAnsi="Times New Roman"/>
          <w:szCs w:val="24"/>
        </w:rPr>
      </w:pPr>
      <w:r w:rsidRPr="007E0E31">
        <w:rPr>
          <w:rFonts w:ascii="Times New Roman" w:hAnsi="Times New Roman"/>
          <w:szCs w:val="24"/>
        </w:rPr>
        <w:t xml:space="preserve">Drill </w:t>
      </w:r>
      <w:r w:rsidR="00B719CC">
        <w:rPr>
          <w:rFonts w:ascii="Times New Roman" w:hAnsi="Times New Roman"/>
          <w:szCs w:val="24"/>
        </w:rPr>
        <w:t>four</w:t>
      </w:r>
      <w:r w:rsidR="00B719CC" w:rsidRPr="007E0E31">
        <w:rPr>
          <w:rFonts w:ascii="Times New Roman" w:hAnsi="Times New Roman"/>
          <w:szCs w:val="24"/>
        </w:rPr>
        <w:t xml:space="preserve"> </w:t>
      </w:r>
      <w:r w:rsidRPr="007E0E31">
        <w:rPr>
          <w:rFonts w:ascii="Times New Roman" w:hAnsi="Times New Roman"/>
          <w:szCs w:val="24"/>
        </w:rPr>
        <w:t>holes per wheel path (</w:t>
      </w:r>
      <w:r w:rsidR="00B719CC">
        <w:rPr>
          <w:rFonts w:ascii="Times New Roman" w:hAnsi="Times New Roman"/>
          <w:szCs w:val="24"/>
        </w:rPr>
        <w:t>eight</w:t>
      </w:r>
      <w:r w:rsidR="00B719CC" w:rsidRPr="007E0E31">
        <w:rPr>
          <w:rFonts w:ascii="Times New Roman" w:hAnsi="Times New Roman"/>
          <w:szCs w:val="24"/>
        </w:rPr>
        <w:t xml:space="preserve"> </w:t>
      </w:r>
      <w:r w:rsidRPr="007E0E31">
        <w:rPr>
          <w:rFonts w:ascii="Times New Roman" w:hAnsi="Times New Roman"/>
          <w:szCs w:val="24"/>
        </w:rPr>
        <w:t>per lane)</w:t>
      </w:r>
      <w:r w:rsidRPr="007E0E31">
        <w:rPr>
          <w:rFonts w:ascii="Times New Roman" w:hAnsi="Times New Roman"/>
          <w:spacing w:val="-3"/>
          <w:szCs w:val="24"/>
        </w:rPr>
        <w:t xml:space="preserve"> into the face of the existing slab</w:t>
      </w:r>
      <w:r w:rsidRPr="007E0E31">
        <w:rPr>
          <w:rFonts w:ascii="Times New Roman" w:hAnsi="Times New Roman"/>
          <w:szCs w:val="24"/>
        </w:rPr>
        <w:t xml:space="preserve"> </w:t>
      </w:r>
      <w:r w:rsidRPr="007E0E31">
        <w:rPr>
          <w:rFonts w:ascii="Times New Roman" w:hAnsi="Times New Roman"/>
          <w:spacing w:val="-3"/>
          <w:szCs w:val="24"/>
        </w:rPr>
        <w:t>at mid depth</w:t>
      </w:r>
      <w:r w:rsidRPr="007E0E31">
        <w:rPr>
          <w:rFonts w:ascii="Times New Roman" w:hAnsi="Times New Roman"/>
          <w:szCs w:val="24"/>
        </w:rPr>
        <w:t>.  Space holes 12</w:t>
      </w:r>
      <w:r w:rsidR="00D47691">
        <w:rPr>
          <w:rFonts w:ascii="Times New Roman" w:hAnsi="Times New Roman"/>
          <w:szCs w:val="24"/>
        </w:rPr>
        <w:t xml:space="preserve"> ± 1</w:t>
      </w:r>
      <w:r w:rsidRPr="007E0E31">
        <w:rPr>
          <w:rFonts w:ascii="Times New Roman" w:hAnsi="Times New Roman"/>
          <w:szCs w:val="24"/>
        </w:rPr>
        <w:t xml:space="preserve"> in</w:t>
      </w:r>
      <w:r w:rsidR="00B719CC">
        <w:rPr>
          <w:rFonts w:ascii="Times New Roman" w:hAnsi="Times New Roman"/>
          <w:szCs w:val="24"/>
        </w:rPr>
        <w:t>.</w:t>
      </w:r>
      <w:r w:rsidRPr="007E0E31">
        <w:rPr>
          <w:rFonts w:ascii="Times New Roman" w:hAnsi="Times New Roman"/>
          <w:szCs w:val="24"/>
        </w:rPr>
        <w:t xml:space="preserve"> apart on center.</w:t>
      </w:r>
    </w:p>
    <w:p w14:paraId="04FD49FB" w14:textId="3AE3804B" w:rsidR="00107BD1" w:rsidRPr="007E0E31" w:rsidRDefault="00107BD1" w:rsidP="004150C3">
      <w:pPr>
        <w:autoSpaceDE w:val="0"/>
        <w:autoSpaceDN w:val="0"/>
        <w:adjustRightInd w:val="0"/>
        <w:ind w:left="1080" w:hanging="360"/>
        <w:jc w:val="both"/>
        <w:rPr>
          <w:rFonts w:ascii="Times New Roman" w:hAnsi="Times New Roman"/>
          <w:szCs w:val="24"/>
        </w:rPr>
      </w:pPr>
    </w:p>
    <w:p w14:paraId="040BD73D" w14:textId="77777777" w:rsidR="00107BD1" w:rsidRPr="007E0E31" w:rsidRDefault="00E233A9" w:rsidP="004150C3">
      <w:pPr>
        <w:pStyle w:val="ListParagraph"/>
        <w:numPr>
          <w:ilvl w:val="0"/>
          <w:numId w:val="11"/>
        </w:numPr>
        <w:autoSpaceDE w:val="0"/>
        <w:autoSpaceDN w:val="0"/>
        <w:adjustRightInd w:val="0"/>
        <w:ind w:left="1080"/>
        <w:jc w:val="both"/>
        <w:rPr>
          <w:rFonts w:ascii="Times New Roman" w:hAnsi="Times New Roman"/>
          <w:szCs w:val="24"/>
        </w:rPr>
      </w:pPr>
      <w:r w:rsidRPr="007E0E31">
        <w:rPr>
          <w:rFonts w:ascii="Times New Roman" w:hAnsi="Times New Roman"/>
          <w:szCs w:val="24"/>
        </w:rPr>
        <w:t xml:space="preserve">Use a </w:t>
      </w:r>
      <w:proofErr w:type="spellStart"/>
      <w:r w:rsidRPr="007E0E31">
        <w:rPr>
          <w:rFonts w:ascii="Times New Roman" w:hAnsi="Times New Roman"/>
          <w:szCs w:val="24"/>
        </w:rPr>
        <w:t>pachometer</w:t>
      </w:r>
      <w:proofErr w:type="spellEnd"/>
      <w:r w:rsidRPr="007E0E31">
        <w:rPr>
          <w:rFonts w:ascii="Times New Roman" w:hAnsi="Times New Roman"/>
          <w:szCs w:val="24"/>
        </w:rPr>
        <w:t xml:space="preserve"> or other device to d</w:t>
      </w:r>
      <w:r w:rsidR="00107BD1" w:rsidRPr="007E0E31">
        <w:rPr>
          <w:rFonts w:ascii="Times New Roman" w:hAnsi="Times New Roman"/>
          <w:szCs w:val="24"/>
        </w:rPr>
        <w:t>etermine the location and length of longitudinal joint tie</w:t>
      </w:r>
      <w:r w:rsidR="00BD02B7" w:rsidRPr="007E0E31">
        <w:rPr>
          <w:rFonts w:ascii="Times New Roman" w:hAnsi="Times New Roman"/>
          <w:szCs w:val="24"/>
        </w:rPr>
        <w:t xml:space="preserve"> bar</w:t>
      </w:r>
      <w:r w:rsidR="00107BD1" w:rsidRPr="007E0E31">
        <w:rPr>
          <w:rFonts w:ascii="Times New Roman" w:hAnsi="Times New Roman"/>
          <w:szCs w:val="24"/>
        </w:rPr>
        <w:t xml:space="preserve">s in the concrete to remain in place outside the repair area. </w:t>
      </w:r>
    </w:p>
    <w:p w14:paraId="554CE359" w14:textId="2654A313" w:rsidR="00107BD1" w:rsidRPr="007E0E31" w:rsidRDefault="00107BD1" w:rsidP="004150C3">
      <w:pPr>
        <w:autoSpaceDE w:val="0"/>
        <w:autoSpaceDN w:val="0"/>
        <w:adjustRightInd w:val="0"/>
        <w:ind w:left="1080" w:hanging="360"/>
        <w:jc w:val="both"/>
        <w:rPr>
          <w:rFonts w:ascii="Times New Roman" w:hAnsi="Times New Roman"/>
          <w:szCs w:val="24"/>
        </w:rPr>
      </w:pPr>
    </w:p>
    <w:p w14:paraId="01BAC346" w14:textId="614FE74C" w:rsidR="00107BD1" w:rsidRPr="007E0E31" w:rsidRDefault="00107BD1" w:rsidP="004150C3">
      <w:pPr>
        <w:pStyle w:val="ListParagraph"/>
        <w:numPr>
          <w:ilvl w:val="0"/>
          <w:numId w:val="11"/>
        </w:numPr>
        <w:autoSpaceDE w:val="0"/>
        <w:autoSpaceDN w:val="0"/>
        <w:adjustRightInd w:val="0"/>
        <w:ind w:left="1080"/>
        <w:jc w:val="both"/>
        <w:rPr>
          <w:rFonts w:ascii="Times New Roman" w:hAnsi="Times New Roman"/>
          <w:szCs w:val="24"/>
        </w:rPr>
      </w:pPr>
      <w:r w:rsidRPr="007E0E31">
        <w:rPr>
          <w:rFonts w:ascii="Times New Roman" w:hAnsi="Times New Roman"/>
          <w:szCs w:val="24"/>
        </w:rPr>
        <w:t xml:space="preserve">If a longitudinal joint tie </w:t>
      </w:r>
      <w:r w:rsidR="00BD02B7" w:rsidRPr="007E0E31">
        <w:rPr>
          <w:rFonts w:ascii="Times New Roman" w:hAnsi="Times New Roman"/>
          <w:szCs w:val="24"/>
        </w:rPr>
        <w:t xml:space="preserve">bar </w:t>
      </w:r>
      <w:r w:rsidRPr="007E0E31">
        <w:rPr>
          <w:rFonts w:ascii="Times New Roman" w:hAnsi="Times New Roman"/>
          <w:szCs w:val="24"/>
        </w:rPr>
        <w:t xml:space="preserve">is within 12 </w:t>
      </w:r>
      <w:r w:rsidR="00B719CC" w:rsidRPr="007E0E31">
        <w:rPr>
          <w:rFonts w:ascii="Times New Roman" w:hAnsi="Times New Roman"/>
          <w:szCs w:val="24"/>
        </w:rPr>
        <w:t>in</w:t>
      </w:r>
      <w:r w:rsidR="00B719CC">
        <w:rPr>
          <w:rFonts w:ascii="Times New Roman" w:hAnsi="Times New Roman"/>
          <w:szCs w:val="24"/>
        </w:rPr>
        <w:t>.</w:t>
      </w:r>
      <w:r w:rsidR="00B719CC" w:rsidRPr="007E0E31">
        <w:rPr>
          <w:rFonts w:ascii="Times New Roman" w:hAnsi="Times New Roman"/>
          <w:szCs w:val="24"/>
        </w:rPr>
        <w:t xml:space="preserve"> </w:t>
      </w:r>
      <w:r w:rsidRPr="007E0E31">
        <w:rPr>
          <w:rFonts w:ascii="Times New Roman" w:hAnsi="Times New Roman"/>
          <w:szCs w:val="24"/>
        </w:rPr>
        <w:t xml:space="preserve">of the surface being drilled, drill the outer holes 3 </w:t>
      </w:r>
      <w:r w:rsidR="00B719CC">
        <w:rPr>
          <w:rFonts w:ascii="Times New Roman" w:hAnsi="Times New Roman"/>
          <w:szCs w:val="24"/>
        </w:rPr>
        <w:t xml:space="preserve">in. to </w:t>
      </w:r>
      <w:r w:rsidRPr="007E0E31">
        <w:rPr>
          <w:rFonts w:ascii="Times New Roman" w:hAnsi="Times New Roman"/>
          <w:szCs w:val="24"/>
        </w:rPr>
        <w:t xml:space="preserve">4 </w:t>
      </w:r>
      <w:r w:rsidR="00B719CC" w:rsidRPr="007E0E31">
        <w:rPr>
          <w:rFonts w:ascii="Times New Roman" w:hAnsi="Times New Roman"/>
          <w:szCs w:val="24"/>
        </w:rPr>
        <w:t>in</w:t>
      </w:r>
      <w:r w:rsidR="00B719CC">
        <w:rPr>
          <w:rFonts w:ascii="Times New Roman" w:hAnsi="Times New Roman"/>
          <w:szCs w:val="24"/>
        </w:rPr>
        <w:t>.</w:t>
      </w:r>
      <w:r w:rsidR="00B719CC" w:rsidRPr="007E0E31">
        <w:rPr>
          <w:rFonts w:ascii="Times New Roman" w:hAnsi="Times New Roman"/>
          <w:szCs w:val="24"/>
        </w:rPr>
        <w:t xml:space="preserve"> </w:t>
      </w:r>
      <w:r w:rsidRPr="007E0E31">
        <w:rPr>
          <w:rFonts w:ascii="Times New Roman" w:hAnsi="Times New Roman"/>
          <w:szCs w:val="24"/>
        </w:rPr>
        <w:t>from the end of the tie.</w:t>
      </w:r>
    </w:p>
    <w:p w14:paraId="74E20428" w14:textId="77777777" w:rsidR="00107BD1" w:rsidRPr="007E0E31" w:rsidRDefault="00107BD1" w:rsidP="004150C3">
      <w:pPr>
        <w:pStyle w:val="ListParagraph"/>
        <w:autoSpaceDE w:val="0"/>
        <w:autoSpaceDN w:val="0"/>
        <w:adjustRightInd w:val="0"/>
        <w:ind w:left="1080" w:hanging="360"/>
        <w:jc w:val="both"/>
        <w:rPr>
          <w:rFonts w:ascii="Times New Roman" w:hAnsi="Times New Roman"/>
          <w:szCs w:val="24"/>
        </w:rPr>
      </w:pPr>
    </w:p>
    <w:p w14:paraId="1DC6676D" w14:textId="22E51454" w:rsidR="00107BD1" w:rsidRPr="007E0E31" w:rsidRDefault="00107BD1" w:rsidP="004150C3">
      <w:pPr>
        <w:pStyle w:val="ListParagraph"/>
        <w:numPr>
          <w:ilvl w:val="0"/>
          <w:numId w:val="11"/>
        </w:numPr>
        <w:autoSpaceDE w:val="0"/>
        <w:autoSpaceDN w:val="0"/>
        <w:adjustRightInd w:val="0"/>
        <w:ind w:left="1080"/>
        <w:jc w:val="both"/>
        <w:rPr>
          <w:rFonts w:ascii="Times New Roman" w:hAnsi="Times New Roman"/>
          <w:szCs w:val="24"/>
        </w:rPr>
      </w:pPr>
      <w:r w:rsidRPr="007E0E31">
        <w:rPr>
          <w:rFonts w:ascii="Times New Roman" w:hAnsi="Times New Roman"/>
          <w:szCs w:val="24"/>
        </w:rPr>
        <w:t>If no tie</w:t>
      </w:r>
      <w:r w:rsidR="00BD02B7" w:rsidRPr="007E0E31">
        <w:rPr>
          <w:rFonts w:ascii="Times New Roman" w:hAnsi="Times New Roman"/>
          <w:szCs w:val="24"/>
        </w:rPr>
        <w:t xml:space="preserve"> bars</w:t>
      </w:r>
      <w:r w:rsidRPr="007E0E31">
        <w:rPr>
          <w:rFonts w:ascii="Times New Roman" w:hAnsi="Times New Roman"/>
          <w:szCs w:val="24"/>
        </w:rPr>
        <w:t xml:space="preserve"> are within 12 </w:t>
      </w:r>
      <w:r w:rsidR="00B719CC" w:rsidRPr="007E0E31">
        <w:rPr>
          <w:rFonts w:ascii="Times New Roman" w:hAnsi="Times New Roman"/>
          <w:szCs w:val="24"/>
        </w:rPr>
        <w:t>in</w:t>
      </w:r>
      <w:r w:rsidR="00B719CC">
        <w:rPr>
          <w:rFonts w:ascii="Times New Roman" w:hAnsi="Times New Roman"/>
          <w:szCs w:val="24"/>
        </w:rPr>
        <w:t>.</w:t>
      </w:r>
      <w:r w:rsidR="00B719CC" w:rsidRPr="007E0E31">
        <w:rPr>
          <w:rFonts w:ascii="Times New Roman" w:hAnsi="Times New Roman"/>
          <w:szCs w:val="24"/>
        </w:rPr>
        <w:t xml:space="preserve"> </w:t>
      </w:r>
      <w:r w:rsidRPr="007E0E31">
        <w:rPr>
          <w:rFonts w:ascii="Times New Roman" w:hAnsi="Times New Roman"/>
          <w:szCs w:val="24"/>
        </w:rPr>
        <w:t>of the surface being drilled, drill the outer holes 12 in</w:t>
      </w:r>
      <w:r w:rsidR="00B719CC">
        <w:rPr>
          <w:rFonts w:ascii="Times New Roman" w:hAnsi="Times New Roman"/>
          <w:szCs w:val="24"/>
        </w:rPr>
        <w:t>.</w:t>
      </w:r>
      <w:r w:rsidRPr="007E0E31">
        <w:rPr>
          <w:rFonts w:ascii="Times New Roman" w:hAnsi="Times New Roman"/>
          <w:szCs w:val="24"/>
        </w:rPr>
        <w:t xml:space="preserve"> from a longitudinal joint between </w:t>
      </w:r>
      <w:r w:rsidR="00B719CC">
        <w:rPr>
          <w:rFonts w:ascii="Times New Roman" w:hAnsi="Times New Roman"/>
          <w:szCs w:val="24"/>
        </w:rPr>
        <w:t>two</w:t>
      </w:r>
      <w:r w:rsidR="00B719CC" w:rsidRPr="007E0E31">
        <w:rPr>
          <w:rFonts w:ascii="Times New Roman" w:hAnsi="Times New Roman"/>
          <w:szCs w:val="24"/>
        </w:rPr>
        <w:t xml:space="preserve"> </w:t>
      </w:r>
      <w:r w:rsidRPr="007E0E31">
        <w:rPr>
          <w:rFonts w:ascii="Times New Roman" w:hAnsi="Times New Roman"/>
          <w:szCs w:val="24"/>
        </w:rPr>
        <w:t>travel lanes and 12 in</w:t>
      </w:r>
      <w:r w:rsidR="00B719CC">
        <w:rPr>
          <w:rFonts w:ascii="Times New Roman" w:hAnsi="Times New Roman"/>
          <w:szCs w:val="24"/>
        </w:rPr>
        <w:t>.</w:t>
      </w:r>
      <w:r w:rsidRPr="007E0E31">
        <w:rPr>
          <w:rFonts w:ascii="Times New Roman" w:hAnsi="Times New Roman"/>
          <w:szCs w:val="24"/>
        </w:rPr>
        <w:t xml:space="preserve"> from a longitudinal joint between a travel lane and a shoulder.  </w:t>
      </w:r>
    </w:p>
    <w:p w14:paraId="778A5128" w14:textId="7F61A107" w:rsidR="00107BD1" w:rsidRPr="007E0E31" w:rsidRDefault="009E7E1F" w:rsidP="00107BD1">
      <w:pPr>
        <w:tabs>
          <w:tab w:val="left" w:pos="187"/>
          <w:tab w:val="left" w:pos="547"/>
          <w:tab w:val="left" w:pos="900"/>
          <w:tab w:val="left" w:pos="1267"/>
          <w:tab w:val="left" w:pos="1530"/>
        </w:tabs>
        <w:jc w:val="both"/>
        <w:rPr>
          <w:rFonts w:ascii="Times New Roman" w:hAnsi="Times New Roman"/>
          <w:spacing w:val="-3"/>
          <w:szCs w:val="24"/>
        </w:rPr>
      </w:pPr>
      <w:r w:rsidRPr="007E0E31">
        <w:rPr>
          <w:rFonts w:ascii="Times New Roman" w:hAnsi="Times New Roman"/>
          <w:spacing w:val="-3"/>
          <w:szCs w:val="24"/>
        </w:rPr>
        <w:lastRenderedPageBreak/>
        <w:t>Place a plastic grout retention disk on each dowel to prevent loss of the bonding material.</w:t>
      </w:r>
      <w:r w:rsidR="00E233A9" w:rsidRPr="007E0E31">
        <w:rPr>
          <w:rFonts w:ascii="Times New Roman" w:hAnsi="Times New Roman"/>
          <w:spacing w:val="-3"/>
          <w:szCs w:val="24"/>
        </w:rPr>
        <w:t xml:space="preserve">  </w:t>
      </w:r>
      <w:r w:rsidR="00873E17" w:rsidRPr="007E0E31">
        <w:rPr>
          <w:rFonts w:ascii="Times New Roman" w:hAnsi="Times New Roman"/>
          <w:spacing w:val="-3"/>
          <w:szCs w:val="24"/>
        </w:rPr>
        <w:t>C</w:t>
      </w:r>
      <w:r w:rsidRPr="007E0E31">
        <w:rPr>
          <w:rFonts w:ascii="Times New Roman" w:hAnsi="Times New Roman"/>
          <w:spacing w:val="-3"/>
          <w:szCs w:val="24"/>
        </w:rPr>
        <w:t>oat the protruding ends of the dowel bars with an approved water insoluble lubricant.</w:t>
      </w:r>
    </w:p>
    <w:p w14:paraId="105870FB" w14:textId="77777777" w:rsidR="00107BD1" w:rsidRPr="007E0E31" w:rsidRDefault="00107BD1" w:rsidP="00107BD1">
      <w:pPr>
        <w:tabs>
          <w:tab w:val="left" w:pos="187"/>
          <w:tab w:val="left" w:pos="547"/>
          <w:tab w:val="left" w:pos="907"/>
          <w:tab w:val="left" w:pos="1267"/>
          <w:tab w:val="left" w:pos="1530"/>
        </w:tabs>
        <w:jc w:val="both"/>
        <w:rPr>
          <w:rFonts w:ascii="Times New Roman" w:hAnsi="Times New Roman"/>
          <w:b/>
          <w:spacing w:val="-3"/>
          <w:szCs w:val="24"/>
          <w:u w:val="single"/>
        </w:rPr>
      </w:pPr>
    </w:p>
    <w:p w14:paraId="2BF313FE" w14:textId="0AE87FD8" w:rsidR="00107BD1" w:rsidRPr="007E0E31" w:rsidRDefault="009E7E1F" w:rsidP="00107BD1">
      <w:pPr>
        <w:tabs>
          <w:tab w:val="left" w:pos="187"/>
          <w:tab w:val="left" w:pos="547"/>
          <w:tab w:val="left" w:pos="907"/>
          <w:tab w:val="left" w:pos="1267"/>
          <w:tab w:val="left" w:pos="1530"/>
        </w:tabs>
        <w:jc w:val="both"/>
        <w:rPr>
          <w:rFonts w:ascii="Times New Roman" w:hAnsi="Times New Roman"/>
          <w:spacing w:val="-3"/>
          <w:szCs w:val="24"/>
        </w:rPr>
      </w:pPr>
      <w:r w:rsidRPr="007E0E31">
        <w:rPr>
          <w:rFonts w:ascii="Times New Roman" w:hAnsi="Times New Roman"/>
          <w:b/>
          <w:spacing w:val="-3"/>
          <w:szCs w:val="24"/>
        </w:rPr>
        <w:t>522.03.08 Joints.</w:t>
      </w:r>
      <w:r w:rsidRPr="007E0E31">
        <w:rPr>
          <w:rFonts w:ascii="Times New Roman" w:hAnsi="Times New Roman"/>
          <w:spacing w:val="-3"/>
          <w:szCs w:val="24"/>
        </w:rPr>
        <w:t xml:space="preserve">  Refer to 520.03.14</w:t>
      </w:r>
      <w:r w:rsidR="00816610" w:rsidRPr="007E0E31">
        <w:rPr>
          <w:rFonts w:ascii="Times New Roman" w:hAnsi="Times New Roman"/>
          <w:spacing w:val="-3"/>
          <w:szCs w:val="24"/>
        </w:rPr>
        <w:t>, except that joints shall not be sealed</w:t>
      </w:r>
      <w:r w:rsidRPr="007E0E31">
        <w:rPr>
          <w:rFonts w:ascii="Times New Roman" w:hAnsi="Times New Roman"/>
          <w:spacing w:val="-3"/>
          <w:szCs w:val="24"/>
        </w:rPr>
        <w:t xml:space="preserve">.  </w:t>
      </w:r>
    </w:p>
    <w:p w14:paraId="2752C3B4" w14:textId="77777777" w:rsidR="00107BD1" w:rsidRPr="007E0E31" w:rsidRDefault="00107BD1" w:rsidP="00D7493F">
      <w:pPr>
        <w:tabs>
          <w:tab w:val="left" w:pos="187"/>
          <w:tab w:val="left" w:pos="547"/>
          <w:tab w:val="left" w:pos="907"/>
          <w:tab w:val="left" w:pos="1267"/>
          <w:tab w:val="left" w:pos="1530"/>
        </w:tabs>
        <w:jc w:val="both"/>
        <w:rPr>
          <w:rFonts w:ascii="Times New Roman" w:hAnsi="Times New Roman"/>
          <w:b/>
          <w:spacing w:val="-3"/>
          <w:szCs w:val="24"/>
          <w:u w:val="single"/>
        </w:rPr>
      </w:pPr>
    </w:p>
    <w:p w14:paraId="67661CF5" w14:textId="20C4BC42" w:rsidR="00B719CC" w:rsidRDefault="009E7E1F" w:rsidP="00B719CC">
      <w:pPr>
        <w:tabs>
          <w:tab w:val="left" w:pos="187"/>
          <w:tab w:val="left" w:pos="547"/>
          <w:tab w:val="left" w:pos="907"/>
          <w:tab w:val="left" w:pos="1267"/>
        </w:tabs>
        <w:jc w:val="both"/>
        <w:rPr>
          <w:rFonts w:ascii="Times New Roman" w:hAnsi="Times New Roman"/>
          <w:spacing w:val="-3"/>
          <w:szCs w:val="24"/>
        </w:rPr>
      </w:pPr>
      <w:r w:rsidRPr="007E0E31">
        <w:rPr>
          <w:rFonts w:ascii="Times New Roman" w:hAnsi="Times New Roman"/>
          <w:b/>
          <w:spacing w:val="-3"/>
          <w:szCs w:val="24"/>
        </w:rPr>
        <w:t>522.03.09 Concrete Placement.</w:t>
      </w:r>
      <w:r w:rsidRPr="007E0E31">
        <w:rPr>
          <w:rFonts w:ascii="Times New Roman" w:hAnsi="Times New Roman"/>
          <w:spacing w:val="-3"/>
          <w:szCs w:val="24"/>
        </w:rPr>
        <w:t xml:space="preserve">  Refer to 520.03.07</w:t>
      </w:r>
      <w:r w:rsidR="00E233A9" w:rsidRPr="007E0E31">
        <w:rPr>
          <w:rFonts w:ascii="Times New Roman" w:hAnsi="Times New Roman"/>
          <w:spacing w:val="-3"/>
          <w:szCs w:val="24"/>
        </w:rPr>
        <w:t xml:space="preserve">.  </w:t>
      </w:r>
      <w:r w:rsidR="002D01E2" w:rsidRPr="007E0E31">
        <w:rPr>
          <w:rFonts w:ascii="Times New Roman" w:hAnsi="Times New Roman"/>
          <w:spacing w:val="-3"/>
          <w:szCs w:val="24"/>
        </w:rPr>
        <w:t>C</w:t>
      </w:r>
      <w:r w:rsidRPr="007E0E31">
        <w:rPr>
          <w:rFonts w:ascii="Times New Roman" w:hAnsi="Times New Roman"/>
          <w:spacing w:val="-3"/>
          <w:szCs w:val="24"/>
        </w:rPr>
        <w:t xml:space="preserve">lean </w:t>
      </w:r>
      <w:r w:rsidR="00E233A9" w:rsidRPr="007E0E31">
        <w:rPr>
          <w:rFonts w:ascii="Times New Roman" w:hAnsi="Times New Roman"/>
          <w:spacing w:val="-3"/>
          <w:szCs w:val="24"/>
        </w:rPr>
        <w:t xml:space="preserve">any </w:t>
      </w:r>
      <w:r w:rsidRPr="007E0E31">
        <w:rPr>
          <w:rFonts w:ascii="Times New Roman" w:hAnsi="Times New Roman"/>
          <w:spacing w:val="-3"/>
          <w:szCs w:val="24"/>
        </w:rPr>
        <w:t>adjacent vertical surfaces</w:t>
      </w:r>
      <w:r w:rsidR="00E233A9" w:rsidRPr="007E0E31">
        <w:rPr>
          <w:rFonts w:ascii="Times New Roman" w:hAnsi="Times New Roman"/>
          <w:spacing w:val="-3"/>
          <w:szCs w:val="24"/>
        </w:rPr>
        <w:t xml:space="preserve"> prior to concrete placement.</w:t>
      </w:r>
      <w:r w:rsidRPr="007E0E31">
        <w:rPr>
          <w:rFonts w:ascii="Times New Roman" w:hAnsi="Times New Roman"/>
          <w:spacing w:val="-3"/>
          <w:szCs w:val="24"/>
        </w:rPr>
        <w:t xml:space="preserve">  Construct both plain and continuously reinforced concrete pavement repairs in one full depth operation.  Construct conventionally reinforced concrete pavement repairs by placing two equal lifts with the wire mesh laid on the surface of the first lift.  Vibrate all concrete.</w:t>
      </w:r>
    </w:p>
    <w:p w14:paraId="367704A5" w14:textId="77777777" w:rsidR="002A69F5" w:rsidRDefault="002A69F5" w:rsidP="00B719CC">
      <w:pPr>
        <w:tabs>
          <w:tab w:val="left" w:pos="187"/>
          <w:tab w:val="left" w:pos="547"/>
          <w:tab w:val="left" w:pos="907"/>
          <w:tab w:val="left" w:pos="1267"/>
        </w:tabs>
        <w:jc w:val="both"/>
        <w:rPr>
          <w:rFonts w:ascii="Times New Roman" w:hAnsi="Times New Roman"/>
          <w:spacing w:val="-3"/>
          <w:szCs w:val="24"/>
        </w:rPr>
      </w:pPr>
    </w:p>
    <w:p w14:paraId="36B4E4DF" w14:textId="1648557E" w:rsidR="00107BD1" w:rsidRPr="007E0E31" w:rsidRDefault="009E7E1F" w:rsidP="00107BD1">
      <w:pPr>
        <w:tabs>
          <w:tab w:val="left" w:pos="187"/>
          <w:tab w:val="left" w:pos="547"/>
          <w:tab w:val="left" w:pos="907"/>
          <w:tab w:val="left" w:pos="1267"/>
          <w:tab w:val="left" w:pos="1530"/>
        </w:tabs>
        <w:jc w:val="both"/>
        <w:rPr>
          <w:rFonts w:ascii="Times New Roman" w:hAnsi="Times New Roman"/>
          <w:spacing w:val="-3"/>
          <w:szCs w:val="24"/>
        </w:rPr>
      </w:pPr>
      <w:r w:rsidRPr="007E0E31">
        <w:rPr>
          <w:rFonts w:ascii="Times New Roman" w:hAnsi="Times New Roman"/>
          <w:b/>
          <w:spacing w:val="-3"/>
          <w:szCs w:val="24"/>
        </w:rPr>
        <w:t>522.03.10 Finishing.</w:t>
      </w:r>
      <w:r w:rsidRPr="007E0E31">
        <w:rPr>
          <w:rFonts w:ascii="Times New Roman" w:hAnsi="Times New Roman"/>
          <w:spacing w:val="-3"/>
          <w:szCs w:val="24"/>
        </w:rPr>
        <w:t xml:space="preserve">  </w:t>
      </w:r>
      <w:r w:rsidR="009213F2" w:rsidRPr="007E0E31">
        <w:rPr>
          <w:rFonts w:ascii="Times New Roman" w:hAnsi="Times New Roman"/>
          <w:spacing w:val="-3"/>
          <w:szCs w:val="24"/>
        </w:rPr>
        <w:t>Strike off the surface of the placed concrete to</w:t>
      </w:r>
      <w:r w:rsidRPr="007E0E31">
        <w:rPr>
          <w:rFonts w:ascii="Times New Roman" w:hAnsi="Times New Roman"/>
          <w:spacing w:val="-3"/>
          <w:szCs w:val="24"/>
        </w:rPr>
        <w:t xml:space="preserve"> the finished grade using an adjustable steel or wooden template </w:t>
      </w:r>
      <w:r w:rsidR="009213F2" w:rsidRPr="007E0E31">
        <w:rPr>
          <w:rFonts w:ascii="Times New Roman" w:hAnsi="Times New Roman"/>
          <w:spacing w:val="-3"/>
          <w:szCs w:val="24"/>
        </w:rPr>
        <w:t xml:space="preserve">then </w:t>
      </w:r>
      <w:r w:rsidRPr="007E0E31">
        <w:rPr>
          <w:rFonts w:ascii="Times New Roman" w:hAnsi="Times New Roman"/>
          <w:spacing w:val="-3"/>
          <w:szCs w:val="24"/>
        </w:rPr>
        <w:t>float the surface.  Screed the repair to</w:t>
      </w:r>
      <w:r w:rsidR="009213F2" w:rsidRPr="007E0E31">
        <w:rPr>
          <w:rFonts w:ascii="Times New Roman" w:hAnsi="Times New Roman"/>
          <w:spacing w:val="-3"/>
          <w:szCs w:val="24"/>
        </w:rPr>
        <w:t xml:space="preserve"> </w:t>
      </w:r>
      <w:r w:rsidRPr="007E0E31">
        <w:rPr>
          <w:rFonts w:ascii="Times New Roman" w:hAnsi="Times New Roman"/>
          <w:spacing w:val="-3"/>
          <w:szCs w:val="24"/>
        </w:rPr>
        <w:t xml:space="preserve">provide </w:t>
      </w:r>
      <w:r w:rsidR="009213F2" w:rsidRPr="007E0E31">
        <w:rPr>
          <w:rFonts w:ascii="Times New Roman" w:hAnsi="Times New Roman"/>
          <w:spacing w:val="-3"/>
          <w:szCs w:val="24"/>
        </w:rPr>
        <w:t xml:space="preserve">ride </w:t>
      </w:r>
      <w:r w:rsidRPr="007E0E31">
        <w:rPr>
          <w:rFonts w:ascii="Times New Roman" w:hAnsi="Times New Roman"/>
          <w:spacing w:val="-3"/>
          <w:szCs w:val="24"/>
        </w:rPr>
        <w:t xml:space="preserve">uniformity </w:t>
      </w:r>
      <w:r w:rsidR="009213F2" w:rsidRPr="007E0E31">
        <w:rPr>
          <w:rFonts w:ascii="Times New Roman" w:hAnsi="Times New Roman"/>
          <w:spacing w:val="-3"/>
          <w:szCs w:val="24"/>
        </w:rPr>
        <w:t>with the</w:t>
      </w:r>
      <w:r w:rsidRPr="007E0E31">
        <w:rPr>
          <w:rFonts w:ascii="Times New Roman" w:hAnsi="Times New Roman"/>
          <w:spacing w:val="-3"/>
          <w:szCs w:val="24"/>
        </w:rPr>
        <w:t xml:space="preserve"> adjacent pavement</w:t>
      </w:r>
      <w:r w:rsidR="009213F2" w:rsidRPr="007E0E31">
        <w:rPr>
          <w:rFonts w:ascii="Times New Roman" w:hAnsi="Times New Roman"/>
          <w:spacing w:val="-3"/>
          <w:szCs w:val="24"/>
        </w:rPr>
        <w:t xml:space="preserve">, </w:t>
      </w:r>
      <w:r w:rsidR="00F05DF4" w:rsidRPr="007E0E31">
        <w:rPr>
          <w:rFonts w:ascii="Times New Roman" w:hAnsi="Times New Roman"/>
          <w:spacing w:val="-3"/>
          <w:szCs w:val="24"/>
        </w:rPr>
        <w:t>as</w:t>
      </w:r>
      <w:r w:rsidR="009213F2" w:rsidRPr="007E0E31">
        <w:rPr>
          <w:rFonts w:ascii="Times New Roman" w:hAnsi="Times New Roman"/>
          <w:spacing w:val="-3"/>
          <w:szCs w:val="24"/>
        </w:rPr>
        <w:t xml:space="preserve"> necessary</w:t>
      </w:r>
      <w:r w:rsidRPr="007E0E31">
        <w:rPr>
          <w:rFonts w:ascii="Times New Roman" w:hAnsi="Times New Roman"/>
          <w:spacing w:val="-3"/>
          <w:szCs w:val="24"/>
        </w:rPr>
        <w:t xml:space="preserve">.  </w:t>
      </w:r>
      <w:r w:rsidR="00DC152A" w:rsidRPr="007E0E31">
        <w:rPr>
          <w:rFonts w:ascii="Times New Roman" w:hAnsi="Times New Roman"/>
          <w:spacing w:val="-3"/>
          <w:szCs w:val="24"/>
        </w:rPr>
        <w:t xml:space="preserve">Match the contour of the existing roadway.  </w:t>
      </w:r>
      <w:r w:rsidRPr="007E0E31">
        <w:rPr>
          <w:rFonts w:ascii="Times New Roman" w:hAnsi="Times New Roman"/>
          <w:spacing w:val="-3"/>
          <w:szCs w:val="24"/>
        </w:rPr>
        <w:t xml:space="preserve">Perform surface checks </w:t>
      </w:r>
      <w:r w:rsidR="00B719CC">
        <w:rPr>
          <w:rFonts w:ascii="Times New Roman" w:hAnsi="Times New Roman"/>
          <w:spacing w:val="-3"/>
          <w:szCs w:val="24"/>
        </w:rPr>
        <w:t>as specified in</w:t>
      </w:r>
      <w:r w:rsidR="00B719CC" w:rsidRPr="007E0E31">
        <w:rPr>
          <w:rFonts w:ascii="Times New Roman" w:hAnsi="Times New Roman"/>
          <w:spacing w:val="-3"/>
          <w:szCs w:val="24"/>
        </w:rPr>
        <w:t xml:space="preserve"> </w:t>
      </w:r>
      <w:r w:rsidRPr="007E0E31">
        <w:rPr>
          <w:rFonts w:ascii="Times New Roman" w:hAnsi="Times New Roman"/>
          <w:spacing w:val="-3"/>
          <w:szCs w:val="24"/>
        </w:rPr>
        <w:t xml:space="preserve">520.03.10.  </w:t>
      </w:r>
      <w:r w:rsidR="00F03E7E" w:rsidRPr="007E0E31">
        <w:rPr>
          <w:rFonts w:ascii="Times New Roman" w:hAnsi="Times New Roman"/>
          <w:spacing w:val="-3"/>
          <w:szCs w:val="24"/>
        </w:rPr>
        <w:t>Patches not meeting uniformity requirements shall be diamond gr</w:t>
      </w:r>
      <w:r w:rsidR="0040794A" w:rsidRPr="007E0E31">
        <w:rPr>
          <w:rFonts w:ascii="Times New Roman" w:hAnsi="Times New Roman"/>
          <w:spacing w:val="-3"/>
          <w:szCs w:val="24"/>
        </w:rPr>
        <w:t>inded</w:t>
      </w:r>
      <w:r w:rsidR="009213F2" w:rsidRPr="007E0E31">
        <w:rPr>
          <w:rFonts w:ascii="Times New Roman" w:hAnsi="Times New Roman"/>
          <w:spacing w:val="-3"/>
          <w:szCs w:val="24"/>
        </w:rPr>
        <w:t xml:space="preserve"> at no additional cost</w:t>
      </w:r>
      <w:r w:rsidR="00F03E7E" w:rsidRPr="007E0E31">
        <w:rPr>
          <w:rFonts w:ascii="Times New Roman" w:hAnsi="Times New Roman"/>
          <w:spacing w:val="-3"/>
          <w:szCs w:val="24"/>
        </w:rPr>
        <w:t>.</w:t>
      </w:r>
    </w:p>
    <w:p w14:paraId="54BD1B53" w14:textId="77777777" w:rsidR="00107BD1" w:rsidRPr="007E0E31" w:rsidRDefault="00107BD1" w:rsidP="00D7493F">
      <w:pPr>
        <w:tabs>
          <w:tab w:val="left" w:pos="187"/>
          <w:tab w:val="left" w:pos="547"/>
          <w:tab w:val="left" w:pos="907"/>
          <w:tab w:val="left" w:pos="1267"/>
          <w:tab w:val="left" w:pos="1530"/>
        </w:tabs>
        <w:jc w:val="both"/>
        <w:rPr>
          <w:rFonts w:ascii="Times New Roman" w:hAnsi="Times New Roman"/>
          <w:spacing w:val="-3"/>
          <w:szCs w:val="24"/>
        </w:rPr>
      </w:pPr>
    </w:p>
    <w:p w14:paraId="4846B263" w14:textId="1B79BB79" w:rsidR="00C11135" w:rsidRPr="007E0E31" w:rsidRDefault="009E7E1F" w:rsidP="00C11135">
      <w:pPr>
        <w:pStyle w:val="Default"/>
        <w:numPr>
          <w:ilvl w:val="4"/>
          <w:numId w:val="15"/>
        </w:numPr>
      </w:pPr>
      <w:r w:rsidRPr="007E0E31">
        <w:rPr>
          <w:b/>
          <w:spacing w:val="-3"/>
        </w:rPr>
        <w:t>522.03.</w:t>
      </w:r>
      <w:r w:rsidR="00DC152A" w:rsidRPr="007E0E31">
        <w:rPr>
          <w:b/>
          <w:spacing w:val="-3"/>
        </w:rPr>
        <w:t>11</w:t>
      </w:r>
      <w:r w:rsidRPr="007E0E31">
        <w:rPr>
          <w:b/>
          <w:spacing w:val="-3"/>
        </w:rPr>
        <w:t xml:space="preserve"> </w:t>
      </w:r>
      <w:r w:rsidR="00DC152A" w:rsidRPr="007E0E31">
        <w:rPr>
          <w:b/>
          <w:spacing w:val="-3"/>
        </w:rPr>
        <w:t>Curing</w:t>
      </w:r>
      <w:r w:rsidRPr="007E0E31">
        <w:rPr>
          <w:b/>
          <w:spacing w:val="-3"/>
        </w:rPr>
        <w:t>.</w:t>
      </w:r>
      <w:r w:rsidRPr="007E0E31">
        <w:rPr>
          <w:spacing w:val="-3"/>
        </w:rPr>
        <w:t xml:space="preserve">  </w:t>
      </w:r>
      <w:r w:rsidR="00DC152A" w:rsidRPr="007E0E31">
        <w:rPr>
          <w:spacing w:val="-3"/>
        </w:rPr>
        <w:t>Cure the concrete as specified in 520.03.12, except continue curing for 12 hours after concrete placement or until the repair is put into service.</w:t>
      </w:r>
      <w:r w:rsidR="00C11135" w:rsidRPr="007E0E31">
        <w:t xml:space="preserve"> </w:t>
      </w:r>
      <w:r w:rsidR="00F31AF9" w:rsidRPr="007E0E31">
        <w:t xml:space="preserve"> </w:t>
      </w:r>
      <w:bookmarkStart w:id="2" w:name="_Hlk504031548"/>
      <w:r w:rsidR="00F31AF9" w:rsidRPr="007E0E31">
        <w:t>T</w:t>
      </w:r>
      <w:r w:rsidR="00C11135" w:rsidRPr="007E0E31">
        <w:t xml:space="preserve">he requirement for an approved spraying machine having </w:t>
      </w:r>
      <w:proofErr w:type="spellStart"/>
      <w:r w:rsidR="00C11135" w:rsidRPr="007E0E31">
        <w:t>drive</w:t>
      </w:r>
      <w:proofErr w:type="spellEnd"/>
      <w:r w:rsidR="00DD61D3" w:rsidRPr="007E0E31">
        <w:t>-</w:t>
      </w:r>
      <w:r w:rsidR="00C11135" w:rsidRPr="007E0E31">
        <w:t xml:space="preserve">wheels is waived when using the liquid membrane forming compound method. </w:t>
      </w:r>
    </w:p>
    <w:bookmarkEnd w:id="2"/>
    <w:p w14:paraId="7D5FA86D" w14:textId="77777777" w:rsidR="00107BD1" w:rsidRPr="007E0E31" w:rsidRDefault="00107BD1" w:rsidP="00D7493F">
      <w:pPr>
        <w:tabs>
          <w:tab w:val="left" w:pos="187"/>
          <w:tab w:val="left" w:pos="547"/>
          <w:tab w:val="left" w:pos="907"/>
          <w:tab w:val="left" w:pos="1267"/>
          <w:tab w:val="left" w:pos="1530"/>
        </w:tabs>
        <w:jc w:val="both"/>
        <w:rPr>
          <w:rFonts w:ascii="Times New Roman" w:hAnsi="Times New Roman"/>
          <w:spacing w:val="-3"/>
          <w:szCs w:val="24"/>
        </w:rPr>
      </w:pPr>
    </w:p>
    <w:p w14:paraId="59CD5EB3" w14:textId="77777777" w:rsidR="00107BD1" w:rsidRPr="007E0E31" w:rsidRDefault="00DC152A" w:rsidP="00107BD1">
      <w:pPr>
        <w:tabs>
          <w:tab w:val="left" w:pos="187"/>
          <w:tab w:val="left" w:pos="547"/>
          <w:tab w:val="left" w:pos="907"/>
          <w:tab w:val="left" w:pos="1267"/>
          <w:tab w:val="left" w:pos="1530"/>
        </w:tabs>
        <w:jc w:val="both"/>
        <w:rPr>
          <w:rFonts w:ascii="Times New Roman" w:hAnsi="Times New Roman"/>
          <w:spacing w:val="-3"/>
          <w:szCs w:val="24"/>
        </w:rPr>
      </w:pPr>
      <w:r w:rsidRPr="007E0E31">
        <w:rPr>
          <w:rFonts w:ascii="Times New Roman" w:hAnsi="Times New Roman"/>
          <w:b/>
          <w:spacing w:val="-3"/>
          <w:szCs w:val="24"/>
        </w:rPr>
        <w:t>522.03.12 Emergency Filler.</w:t>
      </w:r>
      <w:r w:rsidRPr="007E0E31">
        <w:rPr>
          <w:rFonts w:ascii="Times New Roman" w:hAnsi="Times New Roman"/>
          <w:spacing w:val="-3"/>
          <w:szCs w:val="24"/>
        </w:rPr>
        <w:t xml:space="preserve">  </w:t>
      </w:r>
      <w:r w:rsidR="009213F2" w:rsidRPr="007E0E31">
        <w:rPr>
          <w:rFonts w:ascii="Times New Roman" w:hAnsi="Times New Roman"/>
          <w:spacing w:val="-3"/>
          <w:szCs w:val="24"/>
        </w:rPr>
        <w:t xml:space="preserve">Provide a </w:t>
      </w:r>
      <w:proofErr w:type="gramStart"/>
      <w:r w:rsidRPr="007E0E31">
        <w:rPr>
          <w:rFonts w:ascii="Times New Roman" w:hAnsi="Times New Roman"/>
          <w:spacing w:val="-3"/>
          <w:szCs w:val="24"/>
        </w:rPr>
        <w:t xml:space="preserve">sufficient </w:t>
      </w:r>
      <w:r w:rsidR="009213F2" w:rsidRPr="007E0E31">
        <w:rPr>
          <w:rFonts w:ascii="Times New Roman" w:hAnsi="Times New Roman"/>
          <w:spacing w:val="-3"/>
          <w:szCs w:val="24"/>
        </w:rPr>
        <w:t>amount of</w:t>
      </w:r>
      <w:proofErr w:type="gramEnd"/>
      <w:r w:rsidR="009213F2" w:rsidRPr="007E0E31">
        <w:rPr>
          <w:rFonts w:ascii="Times New Roman" w:hAnsi="Times New Roman"/>
          <w:spacing w:val="-3"/>
          <w:szCs w:val="24"/>
        </w:rPr>
        <w:t xml:space="preserve"> CR-6 </w:t>
      </w:r>
      <w:r w:rsidRPr="007E0E31">
        <w:rPr>
          <w:rFonts w:ascii="Times New Roman" w:hAnsi="Times New Roman"/>
          <w:spacing w:val="-3"/>
          <w:szCs w:val="24"/>
        </w:rPr>
        <w:t>to fill the void of the repair area.  Place and compact the material</w:t>
      </w:r>
      <w:r w:rsidR="009213F2" w:rsidRPr="007E0E31">
        <w:rPr>
          <w:rFonts w:ascii="Times New Roman" w:hAnsi="Times New Roman"/>
          <w:spacing w:val="-3"/>
          <w:szCs w:val="24"/>
        </w:rPr>
        <w:t xml:space="preserve"> then </w:t>
      </w:r>
      <w:r w:rsidRPr="007E0E31">
        <w:rPr>
          <w:rFonts w:ascii="Times New Roman" w:hAnsi="Times New Roman"/>
          <w:spacing w:val="-3"/>
          <w:szCs w:val="24"/>
        </w:rPr>
        <w:t xml:space="preserve">cover it with a steel plate.  </w:t>
      </w:r>
      <w:r w:rsidR="009213F2" w:rsidRPr="007E0E31">
        <w:rPr>
          <w:rFonts w:ascii="Times New Roman" w:hAnsi="Times New Roman"/>
          <w:spacing w:val="-3"/>
          <w:szCs w:val="24"/>
        </w:rPr>
        <w:t>C</w:t>
      </w:r>
      <w:r w:rsidRPr="007E0E31">
        <w:rPr>
          <w:rFonts w:ascii="Times New Roman" w:hAnsi="Times New Roman"/>
          <w:spacing w:val="-3"/>
          <w:szCs w:val="24"/>
        </w:rPr>
        <w:t xml:space="preserve">ompletely remove the material </w:t>
      </w:r>
      <w:r w:rsidR="009213F2" w:rsidRPr="007E0E31">
        <w:rPr>
          <w:rFonts w:ascii="Times New Roman" w:hAnsi="Times New Roman"/>
          <w:spacing w:val="-3"/>
          <w:szCs w:val="24"/>
        </w:rPr>
        <w:t xml:space="preserve">when proceeding with the work </w:t>
      </w:r>
      <w:r w:rsidRPr="007E0E31">
        <w:rPr>
          <w:rFonts w:ascii="Times New Roman" w:hAnsi="Times New Roman"/>
          <w:spacing w:val="-3"/>
          <w:szCs w:val="24"/>
        </w:rPr>
        <w:t>using procedures that will not disturb the subgrade, subbase, dowels, load transfer tie bars, load transfer assemblies, or previously</w:t>
      </w:r>
      <w:r w:rsidR="0040794A" w:rsidRPr="007E0E31">
        <w:rPr>
          <w:rFonts w:ascii="Times New Roman" w:hAnsi="Times New Roman"/>
          <w:spacing w:val="-3"/>
          <w:szCs w:val="24"/>
        </w:rPr>
        <w:t xml:space="preserve"> placed</w:t>
      </w:r>
      <w:r w:rsidR="00983445" w:rsidRPr="007E0E31">
        <w:rPr>
          <w:rFonts w:ascii="Times New Roman" w:hAnsi="Times New Roman"/>
          <w:spacing w:val="-3"/>
          <w:szCs w:val="24"/>
        </w:rPr>
        <w:t xml:space="preserve"> reinforcement</w:t>
      </w:r>
      <w:r w:rsidRPr="007E0E31">
        <w:rPr>
          <w:rFonts w:ascii="Times New Roman" w:hAnsi="Times New Roman"/>
          <w:spacing w:val="-3"/>
          <w:szCs w:val="24"/>
        </w:rPr>
        <w:t>.</w:t>
      </w:r>
    </w:p>
    <w:p w14:paraId="36B6D1AB" w14:textId="77777777" w:rsidR="00107BD1" w:rsidRPr="007E0E31" w:rsidRDefault="00107BD1" w:rsidP="00D7493F">
      <w:pPr>
        <w:tabs>
          <w:tab w:val="left" w:pos="187"/>
          <w:tab w:val="left" w:pos="547"/>
          <w:tab w:val="left" w:pos="907"/>
          <w:tab w:val="left" w:pos="1267"/>
          <w:tab w:val="left" w:pos="1530"/>
        </w:tabs>
        <w:jc w:val="both"/>
        <w:rPr>
          <w:rFonts w:ascii="Times New Roman" w:hAnsi="Times New Roman"/>
          <w:spacing w:val="-3"/>
          <w:szCs w:val="24"/>
        </w:rPr>
      </w:pPr>
    </w:p>
    <w:p w14:paraId="1E966264" w14:textId="398DCC4A" w:rsidR="00107BD1" w:rsidRPr="007E0E31" w:rsidRDefault="00DC152A" w:rsidP="00107BD1">
      <w:pPr>
        <w:tabs>
          <w:tab w:val="left" w:pos="187"/>
          <w:tab w:val="left" w:pos="547"/>
          <w:tab w:val="left" w:pos="907"/>
          <w:tab w:val="left" w:pos="1267"/>
          <w:tab w:val="left" w:pos="1530"/>
        </w:tabs>
        <w:jc w:val="both"/>
        <w:rPr>
          <w:rFonts w:ascii="Times New Roman" w:hAnsi="Times New Roman"/>
          <w:spacing w:val="-3"/>
          <w:szCs w:val="24"/>
        </w:rPr>
      </w:pPr>
      <w:r w:rsidRPr="007E0E31">
        <w:rPr>
          <w:rFonts w:ascii="Times New Roman" w:hAnsi="Times New Roman"/>
          <w:b/>
          <w:spacing w:val="-3"/>
          <w:szCs w:val="24"/>
        </w:rPr>
        <w:t>522.03.13 Steel Plates.</w:t>
      </w:r>
      <w:r w:rsidRPr="007E0E31">
        <w:rPr>
          <w:rFonts w:ascii="Times New Roman" w:hAnsi="Times New Roman"/>
          <w:spacing w:val="-3"/>
          <w:szCs w:val="24"/>
        </w:rPr>
        <w:t xml:space="preserve">  Have an ample supply of 1 in. thick steel plates </w:t>
      </w:r>
      <w:r w:rsidR="00D47691">
        <w:rPr>
          <w:rFonts w:ascii="Times New Roman" w:hAnsi="Times New Roman"/>
          <w:spacing w:val="-3"/>
          <w:szCs w:val="24"/>
        </w:rPr>
        <w:t xml:space="preserve">of </w:t>
      </w:r>
      <w:proofErr w:type="gramStart"/>
      <w:r w:rsidR="00D47691">
        <w:rPr>
          <w:rFonts w:ascii="Times New Roman" w:hAnsi="Times New Roman"/>
          <w:spacing w:val="-3"/>
          <w:szCs w:val="24"/>
        </w:rPr>
        <w:t>sufficient</w:t>
      </w:r>
      <w:proofErr w:type="gramEnd"/>
      <w:r w:rsidR="00D47691">
        <w:rPr>
          <w:rFonts w:ascii="Times New Roman" w:hAnsi="Times New Roman"/>
          <w:spacing w:val="-3"/>
          <w:szCs w:val="24"/>
        </w:rPr>
        <w:t xml:space="preserve"> length </w:t>
      </w:r>
      <w:r w:rsidR="00B36D8A">
        <w:rPr>
          <w:rFonts w:ascii="Times New Roman" w:hAnsi="Times New Roman"/>
          <w:spacing w:val="-3"/>
          <w:szCs w:val="24"/>
        </w:rPr>
        <w:t xml:space="preserve">and width </w:t>
      </w:r>
      <w:r w:rsidRPr="007E0E31">
        <w:rPr>
          <w:rFonts w:ascii="Times New Roman" w:hAnsi="Times New Roman"/>
          <w:spacing w:val="-3"/>
          <w:szCs w:val="24"/>
        </w:rPr>
        <w:t>available on the project to cover emergency filler and to protect the patch area until the concrete has developed sufficient strength to carry traffic.</w:t>
      </w:r>
    </w:p>
    <w:p w14:paraId="0A4964EE" w14:textId="77777777" w:rsidR="00107BD1" w:rsidRPr="007E0E31" w:rsidRDefault="00107BD1" w:rsidP="00D7493F">
      <w:pPr>
        <w:tabs>
          <w:tab w:val="left" w:pos="187"/>
          <w:tab w:val="left" w:pos="547"/>
          <w:tab w:val="left" w:pos="907"/>
          <w:tab w:val="left" w:pos="1267"/>
          <w:tab w:val="left" w:pos="1530"/>
        </w:tabs>
        <w:jc w:val="both"/>
        <w:rPr>
          <w:rFonts w:ascii="Times New Roman" w:hAnsi="Times New Roman"/>
          <w:spacing w:val="-3"/>
          <w:szCs w:val="24"/>
        </w:rPr>
      </w:pPr>
    </w:p>
    <w:p w14:paraId="3CB1C6B1" w14:textId="43C7A9D1" w:rsidR="00107BD1" w:rsidRPr="007E0E31" w:rsidRDefault="00DC152A" w:rsidP="003E464B">
      <w:pPr>
        <w:tabs>
          <w:tab w:val="left" w:pos="187"/>
          <w:tab w:val="left" w:pos="547"/>
          <w:tab w:val="left" w:pos="720"/>
          <w:tab w:val="left" w:pos="907"/>
          <w:tab w:val="left" w:pos="1267"/>
          <w:tab w:val="left" w:pos="1627"/>
          <w:tab w:val="left" w:pos="1987"/>
        </w:tabs>
        <w:jc w:val="both"/>
        <w:rPr>
          <w:rFonts w:ascii="Times New Roman" w:hAnsi="Times New Roman"/>
          <w:spacing w:val="-3"/>
          <w:szCs w:val="24"/>
        </w:rPr>
      </w:pPr>
      <w:r w:rsidRPr="007E0E31">
        <w:rPr>
          <w:rFonts w:ascii="Times New Roman" w:hAnsi="Times New Roman"/>
          <w:b/>
          <w:spacing w:val="-3"/>
          <w:szCs w:val="24"/>
        </w:rPr>
        <w:t>522.03.14 Unacceptable Repairs.</w:t>
      </w:r>
      <w:r w:rsidRPr="007E0E31">
        <w:rPr>
          <w:rFonts w:ascii="Times New Roman" w:hAnsi="Times New Roman"/>
          <w:spacing w:val="-3"/>
          <w:szCs w:val="24"/>
        </w:rPr>
        <w:t xml:space="preserve">  Remove and replace repairs that are not in conformance and repairs damaged by traffic or other causes.</w:t>
      </w:r>
      <w:r w:rsidR="003E464B" w:rsidRPr="007E0E31">
        <w:rPr>
          <w:rFonts w:ascii="Times New Roman" w:hAnsi="Times New Roman"/>
          <w:szCs w:val="24"/>
        </w:rPr>
        <w:t xml:space="preserve">  Repair limits for damages shall be </w:t>
      </w:r>
      <w:r w:rsidR="00B719CC">
        <w:rPr>
          <w:rFonts w:ascii="Times New Roman" w:hAnsi="Times New Roman"/>
          <w:szCs w:val="24"/>
        </w:rPr>
        <w:t>as specified in</w:t>
      </w:r>
      <w:r w:rsidR="00B719CC" w:rsidRPr="007E0E31">
        <w:rPr>
          <w:rFonts w:ascii="Times New Roman" w:hAnsi="Times New Roman"/>
          <w:szCs w:val="24"/>
        </w:rPr>
        <w:t xml:space="preserve"> </w:t>
      </w:r>
      <w:r w:rsidR="003E464B" w:rsidRPr="007E0E31">
        <w:rPr>
          <w:rFonts w:ascii="Times New Roman" w:hAnsi="Times New Roman"/>
          <w:szCs w:val="24"/>
        </w:rPr>
        <w:t>522.03.03.</w:t>
      </w:r>
    </w:p>
    <w:p w14:paraId="0B20520A" w14:textId="77777777" w:rsidR="00107BD1" w:rsidRPr="007E0E31" w:rsidRDefault="00107BD1" w:rsidP="00D7493F">
      <w:pPr>
        <w:tabs>
          <w:tab w:val="left" w:pos="187"/>
          <w:tab w:val="left" w:pos="547"/>
          <w:tab w:val="left" w:pos="907"/>
          <w:tab w:val="left" w:pos="1267"/>
          <w:tab w:val="left" w:pos="1530"/>
        </w:tabs>
        <w:jc w:val="both"/>
        <w:rPr>
          <w:rFonts w:ascii="Times New Roman" w:hAnsi="Times New Roman"/>
          <w:spacing w:val="-3"/>
          <w:szCs w:val="24"/>
        </w:rPr>
      </w:pPr>
    </w:p>
    <w:p w14:paraId="71F80606" w14:textId="372B64A0" w:rsidR="00107BD1" w:rsidRDefault="00CD796A"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r w:rsidRPr="007E0E31">
        <w:rPr>
          <w:rFonts w:ascii="Times New Roman" w:hAnsi="Times New Roman"/>
          <w:b/>
          <w:bCs/>
          <w:szCs w:val="24"/>
        </w:rPr>
        <w:t>522.03.15</w:t>
      </w:r>
      <w:r w:rsidR="00D7493F">
        <w:rPr>
          <w:rFonts w:ascii="Times New Roman" w:hAnsi="Times New Roman"/>
          <w:b/>
          <w:bCs/>
          <w:szCs w:val="24"/>
        </w:rPr>
        <w:t xml:space="preserve"> </w:t>
      </w:r>
      <w:r w:rsidRPr="007E0E31">
        <w:rPr>
          <w:rFonts w:ascii="Times New Roman" w:hAnsi="Times New Roman"/>
          <w:b/>
          <w:bCs/>
          <w:szCs w:val="24"/>
        </w:rPr>
        <w:t xml:space="preserve">Opening </w:t>
      </w:r>
      <w:r w:rsidR="00B719CC">
        <w:rPr>
          <w:rFonts w:ascii="Times New Roman" w:hAnsi="Times New Roman"/>
          <w:b/>
          <w:bCs/>
          <w:szCs w:val="24"/>
        </w:rPr>
        <w:t>t</w:t>
      </w:r>
      <w:r w:rsidRPr="007E0E31">
        <w:rPr>
          <w:rFonts w:ascii="Times New Roman" w:hAnsi="Times New Roman"/>
          <w:b/>
          <w:bCs/>
          <w:szCs w:val="24"/>
        </w:rPr>
        <w:t xml:space="preserve">o Traffic.  </w:t>
      </w:r>
      <w:r w:rsidR="00107BD1" w:rsidRPr="007E0E31">
        <w:rPr>
          <w:rFonts w:ascii="Times New Roman" w:hAnsi="Times New Roman"/>
          <w:bCs/>
          <w:szCs w:val="24"/>
        </w:rPr>
        <w:t xml:space="preserve">When used, prepare </w:t>
      </w:r>
      <w:r w:rsidR="00180D79" w:rsidRPr="007E0E31">
        <w:rPr>
          <w:rFonts w:ascii="Times New Roman" w:hAnsi="Times New Roman"/>
          <w:bCs/>
          <w:szCs w:val="24"/>
        </w:rPr>
        <w:t>m</w:t>
      </w:r>
      <w:r w:rsidR="00493772" w:rsidRPr="007E0E31">
        <w:rPr>
          <w:rFonts w:ascii="Times New Roman" w:hAnsi="Times New Roman"/>
          <w:bCs/>
          <w:szCs w:val="24"/>
        </w:rPr>
        <w:t xml:space="preserve">atch </w:t>
      </w:r>
      <w:r w:rsidR="00180D79" w:rsidRPr="007E0E31">
        <w:rPr>
          <w:rFonts w:ascii="Times New Roman" w:hAnsi="Times New Roman"/>
          <w:bCs/>
          <w:szCs w:val="24"/>
        </w:rPr>
        <w:t>cu</w:t>
      </w:r>
      <w:r w:rsidR="00493772" w:rsidRPr="007E0E31">
        <w:rPr>
          <w:rFonts w:ascii="Times New Roman" w:hAnsi="Times New Roman"/>
          <w:bCs/>
          <w:szCs w:val="24"/>
        </w:rPr>
        <w:t>re</w:t>
      </w:r>
      <w:r w:rsidR="00180D79" w:rsidRPr="007E0E31">
        <w:rPr>
          <w:rFonts w:ascii="Times New Roman" w:hAnsi="Times New Roman"/>
          <w:bCs/>
          <w:szCs w:val="24"/>
        </w:rPr>
        <w:t xml:space="preserve"> specimens </w:t>
      </w:r>
      <w:r w:rsidR="00B719CC">
        <w:rPr>
          <w:rFonts w:ascii="Times New Roman" w:hAnsi="Times New Roman"/>
          <w:bCs/>
          <w:szCs w:val="24"/>
        </w:rPr>
        <w:t>according to</w:t>
      </w:r>
      <w:r w:rsidR="00B719CC" w:rsidRPr="007E0E31">
        <w:rPr>
          <w:rFonts w:ascii="Times New Roman" w:hAnsi="Times New Roman"/>
          <w:bCs/>
          <w:szCs w:val="24"/>
        </w:rPr>
        <w:t xml:space="preserve"> </w:t>
      </w:r>
      <w:r w:rsidR="00F74D2D" w:rsidRPr="007E0E31">
        <w:rPr>
          <w:rFonts w:ascii="Times New Roman" w:hAnsi="Times New Roman"/>
          <w:bCs/>
          <w:szCs w:val="24"/>
        </w:rPr>
        <w:t>R</w:t>
      </w:r>
      <w:r w:rsidR="00B719CC">
        <w:rPr>
          <w:rFonts w:ascii="Times New Roman" w:hAnsi="Times New Roman"/>
          <w:bCs/>
          <w:szCs w:val="24"/>
        </w:rPr>
        <w:t> </w:t>
      </w:r>
      <w:r w:rsidR="00F74D2D" w:rsidRPr="007E0E31">
        <w:rPr>
          <w:rFonts w:ascii="Times New Roman" w:hAnsi="Times New Roman"/>
          <w:bCs/>
          <w:szCs w:val="24"/>
        </w:rPr>
        <w:t>72</w:t>
      </w:r>
      <w:r w:rsidRPr="007E0E31">
        <w:rPr>
          <w:rFonts w:ascii="Times New Roman" w:hAnsi="Times New Roman"/>
          <w:szCs w:val="24"/>
        </w:rPr>
        <w:t xml:space="preserve">.  Provide temperature readings of </w:t>
      </w:r>
      <w:r w:rsidR="00180D79" w:rsidRPr="007E0E31">
        <w:rPr>
          <w:rFonts w:ascii="Times New Roman" w:hAnsi="Times New Roman"/>
          <w:szCs w:val="24"/>
        </w:rPr>
        <w:t xml:space="preserve">the </w:t>
      </w:r>
      <w:r w:rsidRPr="007E0E31">
        <w:rPr>
          <w:rFonts w:ascii="Times New Roman" w:hAnsi="Times New Roman"/>
          <w:szCs w:val="24"/>
        </w:rPr>
        <w:t>test specimens and the corresponding patch after finishing</w:t>
      </w:r>
      <w:r w:rsidR="00180D79" w:rsidRPr="007E0E31">
        <w:rPr>
          <w:rFonts w:ascii="Times New Roman" w:hAnsi="Times New Roman"/>
          <w:szCs w:val="24"/>
        </w:rPr>
        <w:t xml:space="preserve"> </w:t>
      </w:r>
      <w:r w:rsidRPr="007E0E31">
        <w:rPr>
          <w:rFonts w:ascii="Times New Roman" w:hAnsi="Times New Roman"/>
          <w:szCs w:val="24"/>
        </w:rPr>
        <w:t xml:space="preserve">at intervals of one hour or less. </w:t>
      </w:r>
      <w:r w:rsidR="00DF25F3">
        <w:rPr>
          <w:rFonts w:ascii="Times New Roman" w:hAnsi="Times New Roman"/>
          <w:szCs w:val="24"/>
        </w:rPr>
        <w:t xml:space="preserve"> </w:t>
      </w:r>
      <w:r w:rsidRPr="007E0E31">
        <w:rPr>
          <w:rFonts w:ascii="Times New Roman" w:hAnsi="Times New Roman"/>
          <w:szCs w:val="24"/>
        </w:rPr>
        <w:t>Test match cure specimens on site at specified ages with a portable compression testing machine certified within 12 months.  The pavement may be opened to traffic after having attained a compressive strength of 2</w:t>
      </w:r>
      <w:r w:rsidR="00C234CB" w:rsidRPr="007E0E31">
        <w:rPr>
          <w:rFonts w:ascii="Times New Roman" w:hAnsi="Times New Roman"/>
          <w:szCs w:val="24"/>
        </w:rPr>
        <w:t>0</w:t>
      </w:r>
      <w:r w:rsidRPr="007E0E31">
        <w:rPr>
          <w:rFonts w:ascii="Times New Roman" w:hAnsi="Times New Roman"/>
          <w:szCs w:val="24"/>
        </w:rPr>
        <w:t>00 psi, and as approved.</w:t>
      </w:r>
    </w:p>
    <w:p w14:paraId="3D7E6E80" w14:textId="3661F174" w:rsidR="004546EE" w:rsidRDefault="004546EE" w:rsidP="00107BD1">
      <w:pPr>
        <w:tabs>
          <w:tab w:val="left" w:pos="187"/>
          <w:tab w:val="left" w:pos="547"/>
          <w:tab w:val="left" w:pos="720"/>
          <w:tab w:val="left" w:pos="907"/>
          <w:tab w:val="left" w:pos="1267"/>
          <w:tab w:val="left" w:pos="1627"/>
          <w:tab w:val="left" w:pos="1987"/>
        </w:tabs>
        <w:autoSpaceDE w:val="0"/>
        <w:autoSpaceDN w:val="0"/>
        <w:adjustRightInd w:val="0"/>
        <w:jc w:val="both"/>
        <w:rPr>
          <w:rFonts w:ascii="Times New Roman" w:hAnsi="Times New Roman"/>
          <w:szCs w:val="24"/>
        </w:rPr>
      </w:pPr>
    </w:p>
    <w:p w14:paraId="41933185" w14:textId="14AF7B44" w:rsidR="009A0CC8" w:rsidRDefault="00CD796A" w:rsidP="00107BD1">
      <w:pPr>
        <w:tabs>
          <w:tab w:val="left" w:pos="187"/>
          <w:tab w:val="left" w:pos="547"/>
          <w:tab w:val="left" w:pos="720"/>
          <w:tab w:val="left" w:pos="907"/>
          <w:tab w:val="left" w:pos="1267"/>
          <w:tab w:val="left" w:pos="1627"/>
          <w:tab w:val="left" w:pos="1987"/>
        </w:tabs>
        <w:jc w:val="both"/>
        <w:rPr>
          <w:rFonts w:ascii="Times New Roman" w:hAnsi="Times New Roman"/>
          <w:b/>
          <w:bCs/>
          <w:szCs w:val="24"/>
        </w:rPr>
      </w:pPr>
      <w:r w:rsidRPr="007E0E31">
        <w:rPr>
          <w:rFonts w:ascii="Times New Roman" w:hAnsi="Times New Roman"/>
          <w:b/>
          <w:bCs/>
          <w:szCs w:val="24"/>
        </w:rPr>
        <w:t>522.04 MEASUREMENT AND PAYMENT</w:t>
      </w:r>
    </w:p>
    <w:p w14:paraId="0ABD4D75" w14:textId="77777777" w:rsidR="009A0CC8" w:rsidRDefault="009A0CC8" w:rsidP="00107BD1">
      <w:pPr>
        <w:tabs>
          <w:tab w:val="left" w:pos="187"/>
          <w:tab w:val="left" w:pos="547"/>
          <w:tab w:val="left" w:pos="720"/>
          <w:tab w:val="left" w:pos="907"/>
          <w:tab w:val="left" w:pos="1267"/>
          <w:tab w:val="left" w:pos="1627"/>
          <w:tab w:val="left" w:pos="1987"/>
        </w:tabs>
        <w:jc w:val="both"/>
        <w:rPr>
          <w:rFonts w:ascii="Times New Roman" w:hAnsi="Times New Roman"/>
          <w:b/>
          <w:bCs/>
          <w:szCs w:val="24"/>
        </w:rPr>
      </w:pPr>
    </w:p>
    <w:p w14:paraId="0E072CED" w14:textId="2F17B625" w:rsidR="00107BD1" w:rsidRPr="007E0E31" w:rsidRDefault="00CD796A" w:rsidP="00107BD1">
      <w:pPr>
        <w:tabs>
          <w:tab w:val="left" w:pos="187"/>
          <w:tab w:val="left" w:pos="547"/>
          <w:tab w:val="left" w:pos="720"/>
          <w:tab w:val="left" w:pos="907"/>
          <w:tab w:val="left" w:pos="1267"/>
          <w:tab w:val="left" w:pos="1627"/>
          <w:tab w:val="left" w:pos="1987"/>
        </w:tabs>
        <w:jc w:val="both"/>
        <w:rPr>
          <w:rFonts w:ascii="Times New Roman" w:hAnsi="Times New Roman"/>
          <w:szCs w:val="24"/>
        </w:rPr>
      </w:pPr>
      <w:r w:rsidRPr="007E0E31">
        <w:rPr>
          <w:rFonts w:ascii="Times New Roman" w:hAnsi="Times New Roman"/>
          <w:szCs w:val="24"/>
        </w:rPr>
        <w:t>Portland cement concrete pavement repairs will be measured in place and paid for at the Contract unit price per square yard for the pertinent type Plain Portland Cement Concrete Pavement Repair, Conventionally Reinforced Portland Cement Concrete Pavement Repair, and Continuously Reinforced Portland Cement Concrete Pavement Repair item.</w:t>
      </w:r>
      <w:r w:rsidR="00DF25F3">
        <w:rPr>
          <w:rFonts w:ascii="Times New Roman" w:hAnsi="Times New Roman"/>
          <w:szCs w:val="24"/>
        </w:rPr>
        <w:t xml:space="preserve"> </w:t>
      </w:r>
      <w:r w:rsidRPr="007E0E31">
        <w:rPr>
          <w:rFonts w:ascii="Times New Roman" w:hAnsi="Times New Roman"/>
          <w:szCs w:val="24"/>
        </w:rPr>
        <w:t xml:space="preserve"> The payment will be full </w:t>
      </w:r>
      <w:r w:rsidRPr="007E0E31">
        <w:rPr>
          <w:rFonts w:ascii="Times New Roman" w:hAnsi="Times New Roman"/>
          <w:szCs w:val="24"/>
        </w:rPr>
        <w:lastRenderedPageBreak/>
        <w:t xml:space="preserve">compensation for saw cuts, furnishing, hauling, placing of all materials, curing using match cure apparatus, field testing of match curing specimens, removal and disposal of old concrete, grout, drilled holes, chairs, all tie devices, reinforcement, epoxy coating, steel plates, emergency filler, joint sealing, and for all material, labor, equipment, tools, and incidentals necessary to complete the work. </w:t>
      </w:r>
    </w:p>
    <w:p w14:paraId="44533526" w14:textId="77777777" w:rsidR="00107BD1" w:rsidRPr="007E0E31" w:rsidRDefault="00107BD1" w:rsidP="00D7493F">
      <w:pPr>
        <w:jc w:val="both"/>
        <w:rPr>
          <w:rFonts w:ascii="Times New Roman" w:hAnsi="Times New Roman"/>
          <w:szCs w:val="24"/>
        </w:rPr>
      </w:pPr>
    </w:p>
    <w:p w14:paraId="5F5D561C" w14:textId="1E0C7E86" w:rsidR="003E464B" w:rsidRPr="007E0E31" w:rsidRDefault="004404F2" w:rsidP="00107BD1">
      <w:pPr>
        <w:tabs>
          <w:tab w:val="left" w:pos="187"/>
          <w:tab w:val="left" w:pos="547"/>
          <w:tab w:val="left" w:pos="720"/>
          <w:tab w:val="left" w:pos="900"/>
          <w:tab w:val="left" w:pos="1267"/>
          <w:tab w:val="left" w:pos="1627"/>
          <w:tab w:val="left" w:pos="1987"/>
        </w:tabs>
        <w:jc w:val="both"/>
        <w:rPr>
          <w:rFonts w:ascii="Times New Roman" w:hAnsi="Times New Roman"/>
          <w:szCs w:val="24"/>
        </w:rPr>
      </w:pPr>
      <w:r w:rsidRPr="007E0E31">
        <w:rPr>
          <w:rFonts w:ascii="Times New Roman" w:hAnsi="Times New Roman"/>
          <w:szCs w:val="24"/>
        </w:rPr>
        <w:t xml:space="preserve">Emergency filler, </w:t>
      </w:r>
      <w:r w:rsidR="004A781B" w:rsidRPr="007E0E31">
        <w:rPr>
          <w:rFonts w:ascii="Times New Roman" w:hAnsi="Times New Roman"/>
          <w:szCs w:val="24"/>
        </w:rPr>
        <w:t xml:space="preserve">match curing apparatus, </w:t>
      </w:r>
      <w:r w:rsidR="00180D79" w:rsidRPr="007E0E31">
        <w:rPr>
          <w:rFonts w:ascii="Times New Roman" w:hAnsi="Times New Roman"/>
          <w:szCs w:val="24"/>
        </w:rPr>
        <w:t xml:space="preserve">portable compression </w:t>
      </w:r>
      <w:r w:rsidR="004A781B" w:rsidRPr="007E0E31">
        <w:rPr>
          <w:rFonts w:ascii="Times New Roman" w:hAnsi="Times New Roman"/>
          <w:szCs w:val="24"/>
        </w:rPr>
        <w:t xml:space="preserve">testing </w:t>
      </w:r>
      <w:r w:rsidR="00180D79" w:rsidRPr="007E0E31">
        <w:rPr>
          <w:rFonts w:ascii="Times New Roman" w:hAnsi="Times New Roman"/>
          <w:szCs w:val="24"/>
        </w:rPr>
        <w:t>device</w:t>
      </w:r>
      <w:r w:rsidRPr="007E0E31">
        <w:rPr>
          <w:rFonts w:ascii="Times New Roman" w:hAnsi="Times New Roman"/>
          <w:szCs w:val="24"/>
        </w:rPr>
        <w:t xml:space="preserve">, and steel plates will remain the property of the </w:t>
      </w:r>
      <w:r w:rsidR="002809F0" w:rsidRPr="007E0E31">
        <w:rPr>
          <w:rFonts w:ascii="Times New Roman" w:hAnsi="Times New Roman"/>
          <w:szCs w:val="24"/>
        </w:rPr>
        <w:t>C</w:t>
      </w:r>
      <w:r w:rsidRPr="007E0E31">
        <w:rPr>
          <w:rFonts w:ascii="Times New Roman" w:hAnsi="Times New Roman"/>
          <w:szCs w:val="24"/>
        </w:rPr>
        <w:t>ontractor at the completion of the project.</w:t>
      </w:r>
      <w:r w:rsidR="00B04C03" w:rsidRPr="007E0E31">
        <w:rPr>
          <w:rFonts w:ascii="Times New Roman" w:hAnsi="Times New Roman"/>
          <w:szCs w:val="24"/>
        </w:rPr>
        <w:t xml:space="preserve">  </w:t>
      </w:r>
      <w:r w:rsidR="003E464B" w:rsidRPr="007E0E31">
        <w:rPr>
          <w:rFonts w:ascii="Times New Roman" w:hAnsi="Times New Roman"/>
          <w:szCs w:val="24"/>
        </w:rPr>
        <w:t>Damages caused by the Contractor shall be repaired at no cost</w:t>
      </w:r>
      <w:r w:rsidR="008E5FDC">
        <w:rPr>
          <w:rFonts w:ascii="Times New Roman" w:hAnsi="Times New Roman"/>
          <w:szCs w:val="24"/>
        </w:rPr>
        <w:t xml:space="preserve"> to the Administration</w:t>
      </w:r>
      <w:r w:rsidR="003E464B" w:rsidRPr="007E0E31">
        <w:rPr>
          <w:rFonts w:ascii="Times New Roman" w:hAnsi="Times New Roman"/>
          <w:szCs w:val="24"/>
        </w:rPr>
        <w:t xml:space="preserve">.  </w:t>
      </w:r>
    </w:p>
    <w:p w14:paraId="4DAF41FF" w14:textId="77777777" w:rsidR="00107BD1" w:rsidRPr="007E0E31" w:rsidRDefault="00107BD1" w:rsidP="00107BD1">
      <w:pPr>
        <w:tabs>
          <w:tab w:val="left" w:pos="187"/>
          <w:tab w:val="left" w:pos="547"/>
          <w:tab w:val="left" w:pos="907"/>
          <w:tab w:val="left" w:pos="1267"/>
        </w:tabs>
        <w:autoSpaceDE w:val="0"/>
        <w:autoSpaceDN w:val="0"/>
        <w:adjustRightInd w:val="0"/>
        <w:jc w:val="both"/>
        <w:rPr>
          <w:rFonts w:ascii="Times New Roman" w:hAnsi="Times New Roman"/>
          <w:b/>
          <w:bCs/>
          <w:szCs w:val="24"/>
        </w:rPr>
      </w:pPr>
    </w:p>
    <w:p w14:paraId="5783A9BA" w14:textId="3318F7FC" w:rsidR="00107BD1" w:rsidRPr="007E0E31" w:rsidRDefault="004404F2" w:rsidP="00107BD1">
      <w:pPr>
        <w:tabs>
          <w:tab w:val="left" w:pos="187"/>
          <w:tab w:val="left" w:pos="547"/>
          <w:tab w:val="left" w:pos="907"/>
          <w:tab w:val="left" w:pos="1267"/>
        </w:tabs>
        <w:autoSpaceDE w:val="0"/>
        <w:autoSpaceDN w:val="0"/>
        <w:adjustRightInd w:val="0"/>
        <w:jc w:val="both"/>
        <w:rPr>
          <w:rFonts w:ascii="Times New Roman" w:hAnsi="Times New Roman"/>
          <w:szCs w:val="24"/>
        </w:rPr>
      </w:pPr>
      <w:r w:rsidRPr="007E0E31">
        <w:rPr>
          <w:rFonts w:ascii="Times New Roman" w:hAnsi="Times New Roman"/>
          <w:b/>
          <w:bCs/>
          <w:szCs w:val="24"/>
        </w:rPr>
        <w:t xml:space="preserve">522.04.01 </w:t>
      </w:r>
      <w:r w:rsidR="00D7493F">
        <w:rPr>
          <w:rFonts w:ascii="Times New Roman" w:hAnsi="Times New Roman"/>
          <w:b/>
          <w:bCs/>
          <w:szCs w:val="24"/>
        </w:rPr>
        <w:t xml:space="preserve"> </w:t>
      </w:r>
      <w:r w:rsidRPr="007E0E31">
        <w:rPr>
          <w:rFonts w:ascii="Times New Roman" w:hAnsi="Times New Roman"/>
          <w:szCs w:val="24"/>
        </w:rPr>
        <w:t xml:space="preserve">Removal of </w:t>
      </w:r>
      <w:r w:rsidR="00903709">
        <w:rPr>
          <w:rFonts w:ascii="Times New Roman" w:hAnsi="Times New Roman"/>
          <w:szCs w:val="24"/>
        </w:rPr>
        <w:t>u</w:t>
      </w:r>
      <w:r w:rsidRPr="007E0E31">
        <w:rPr>
          <w:rFonts w:ascii="Times New Roman" w:hAnsi="Times New Roman"/>
          <w:szCs w:val="24"/>
        </w:rPr>
        <w:t xml:space="preserve">nsuitable </w:t>
      </w:r>
      <w:r w:rsidR="00903709">
        <w:rPr>
          <w:rFonts w:ascii="Times New Roman" w:hAnsi="Times New Roman"/>
          <w:szCs w:val="24"/>
        </w:rPr>
        <w:t>m</w:t>
      </w:r>
      <w:r w:rsidRPr="007E0E31">
        <w:rPr>
          <w:rFonts w:ascii="Times New Roman" w:hAnsi="Times New Roman"/>
          <w:szCs w:val="24"/>
        </w:rPr>
        <w:t>aterial</w:t>
      </w:r>
      <w:r w:rsidR="00903709">
        <w:rPr>
          <w:rFonts w:ascii="Times New Roman" w:hAnsi="Times New Roman"/>
          <w:szCs w:val="24"/>
        </w:rPr>
        <w:t xml:space="preserve"> will be </w:t>
      </w:r>
      <w:r w:rsidR="0037678A" w:rsidRPr="00A46FE8">
        <w:rPr>
          <w:rFonts w:ascii="Times New Roman" w:hAnsi="Times New Roman"/>
          <w:szCs w:val="24"/>
        </w:rPr>
        <w:t>measured and</w:t>
      </w:r>
      <w:r w:rsidR="0037678A">
        <w:rPr>
          <w:rFonts w:ascii="Times New Roman" w:hAnsi="Times New Roman"/>
          <w:szCs w:val="24"/>
        </w:rPr>
        <w:t xml:space="preserve"> </w:t>
      </w:r>
      <w:r w:rsidR="00903709">
        <w:rPr>
          <w:rFonts w:ascii="Times New Roman" w:hAnsi="Times New Roman"/>
          <w:szCs w:val="24"/>
        </w:rPr>
        <w:t>paid</w:t>
      </w:r>
      <w:r w:rsidR="003F50D5">
        <w:rPr>
          <w:rFonts w:ascii="Times New Roman" w:hAnsi="Times New Roman"/>
          <w:szCs w:val="24"/>
        </w:rPr>
        <w:t xml:space="preserve"> for</w:t>
      </w:r>
      <w:r w:rsidR="00903709">
        <w:rPr>
          <w:rFonts w:ascii="Times New Roman" w:hAnsi="Times New Roman"/>
          <w:szCs w:val="24"/>
        </w:rPr>
        <w:t xml:space="preserve"> as Class 1-A Excavation. </w:t>
      </w:r>
      <w:r w:rsidRPr="007E0E31">
        <w:rPr>
          <w:rFonts w:ascii="Times New Roman" w:hAnsi="Times New Roman"/>
          <w:szCs w:val="24"/>
        </w:rPr>
        <w:t xml:space="preserve"> Refill </w:t>
      </w:r>
      <w:r w:rsidR="008E5FDC">
        <w:rPr>
          <w:rFonts w:ascii="Times New Roman" w:hAnsi="Times New Roman"/>
          <w:szCs w:val="24"/>
        </w:rPr>
        <w:t xml:space="preserve">will be measured and paid </w:t>
      </w:r>
      <w:r w:rsidRPr="007E0E31">
        <w:rPr>
          <w:rFonts w:ascii="Times New Roman" w:hAnsi="Times New Roman"/>
          <w:szCs w:val="24"/>
        </w:rPr>
        <w:t>per cubic yard</w:t>
      </w:r>
      <w:r w:rsidR="00903709">
        <w:rPr>
          <w:rFonts w:ascii="Times New Roman" w:hAnsi="Times New Roman"/>
          <w:szCs w:val="24"/>
        </w:rPr>
        <w:t xml:space="preserve"> for aggregate or concrete. </w:t>
      </w:r>
      <w:r w:rsidRPr="007E0E31">
        <w:rPr>
          <w:rFonts w:ascii="Times New Roman" w:hAnsi="Times New Roman"/>
          <w:szCs w:val="24"/>
        </w:rPr>
        <w:t xml:space="preserve"> </w:t>
      </w:r>
    </w:p>
    <w:p w14:paraId="0F079EC1" w14:textId="77777777" w:rsidR="00B04C03" w:rsidRPr="007E0E31" w:rsidRDefault="00B04C03" w:rsidP="00107BD1">
      <w:pPr>
        <w:tabs>
          <w:tab w:val="left" w:pos="187"/>
          <w:tab w:val="left" w:pos="547"/>
          <w:tab w:val="left" w:pos="907"/>
          <w:tab w:val="left" w:pos="1267"/>
        </w:tabs>
        <w:autoSpaceDE w:val="0"/>
        <w:autoSpaceDN w:val="0"/>
        <w:adjustRightInd w:val="0"/>
        <w:jc w:val="both"/>
        <w:rPr>
          <w:rFonts w:ascii="Times New Roman" w:hAnsi="Times New Roman"/>
          <w:b/>
          <w:bCs/>
          <w:szCs w:val="24"/>
        </w:rPr>
      </w:pPr>
    </w:p>
    <w:p w14:paraId="09902522" w14:textId="5FEE42F4" w:rsidR="00107BD1" w:rsidRPr="007E0E31" w:rsidRDefault="004404F2" w:rsidP="00107BD1">
      <w:pPr>
        <w:tabs>
          <w:tab w:val="left" w:pos="187"/>
          <w:tab w:val="left" w:pos="547"/>
          <w:tab w:val="left" w:pos="907"/>
          <w:tab w:val="left" w:pos="1267"/>
        </w:tabs>
        <w:autoSpaceDE w:val="0"/>
        <w:autoSpaceDN w:val="0"/>
        <w:adjustRightInd w:val="0"/>
        <w:jc w:val="both"/>
        <w:rPr>
          <w:rFonts w:ascii="Times New Roman" w:hAnsi="Times New Roman"/>
          <w:szCs w:val="24"/>
        </w:rPr>
      </w:pPr>
      <w:r w:rsidRPr="007E0E31">
        <w:rPr>
          <w:rFonts w:ascii="Times New Roman" w:hAnsi="Times New Roman"/>
          <w:b/>
          <w:bCs/>
          <w:szCs w:val="24"/>
        </w:rPr>
        <w:t xml:space="preserve">522.04.02 </w:t>
      </w:r>
      <w:r w:rsidR="00D7493F">
        <w:rPr>
          <w:rFonts w:ascii="Times New Roman" w:hAnsi="Times New Roman"/>
          <w:b/>
          <w:bCs/>
          <w:szCs w:val="24"/>
        </w:rPr>
        <w:t xml:space="preserve"> </w:t>
      </w:r>
      <w:r w:rsidRPr="007E0E31">
        <w:rPr>
          <w:rFonts w:ascii="Times New Roman" w:hAnsi="Times New Roman"/>
          <w:szCs w:val="24"/>
        </w:rPr>
        <w:t>Subgrade drains will be measured and paid for as specified in the applicable portions of Section 306.</w:t>
      </w:r>
    </w:p>
    <w:sectPr w:rsidR="00107BD1" w:rsidRPr="007E0E31" w:rsidSect="00D57A96">
      <w:headerReference w:type="default" r:id="rId12"/>
      <w:footerReference w:type="default" r:id="rId13"/>
      <w:endnotePr>
        <w:numFmt w:val="decimal"/>
      </w:endnotePr>
      <w:type w:val="continuous"/>
      <w:pgSz w:w="12240" w:h="15840" w:code="1"/>
      <w:pgMar w:top="720" w:right="1440" w:bottom="720" w:left="1440" w:header="72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77092" w14:textId="77777777" w:rsidR="0091339F" w:rsidRDefault="0091339F">
      <w:pPr>
        <w:spacing w:line="20" w:lineRule="exact"/>
      </w:pPr>
    </w:p>
  </w:endnote>
  <w:endnote w:type="continuationSeparator" w:id="0">
    <w:p w14:paraId="07EEE44E" w14:textId="77777777" w:rsidR="0091339F" w:rsidRDefault="0091339F">
      <w:r>
        <w:t xml:space="preserve"> </w:t>
      </w:r>
    </w:p>
  </w:endnote>
  <w:endnote w:type="continuationNotice" w:id="1">
    <w:p w14:paraId="478D8D80" w14:textId="77777777" w:rsidR="0091339F" w:rsidRDefault="0091339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pacing w:val="-3"/>
        <w:szCs w:val="24"/>
      </w:rPr>
      <w:alias w:val="LAST MODIFIED DATE"/>
      <w:tag w:val="Latest_x0020_Date"/>
      <w:id w:val="1809516457"/>
      <w:placeholder>
        <w:docPart w:val="7DB6DF97594E4D54BFAF452FB79940DC"/>
      </w:placeholder>
      <w:dataBinding w:prefixMappings="xmlns:ns0='http://schemas.microsoft.com/office/2006/metadata/properties' xmlns:ns1='http://www.w3.org/2001/XMLSchema-instance' xmlns:ns2='80856639-5424-42e1-9476-a1f8e6918ef0' xmlns:ns3='bddfc73b-1e17-43bd-ac9a-906bc1f33284' xmlns:ns4='http://schemas.microsoft.com/sharepoint/v3' xmlns:ns5='http://schemas.microsoft.com/sharepoint/v4' " w:xpath="/ns0:properties[1]/documentManagement[1]/ns3:Latest_x0020_Date[1]" w:storeItemID="{1592947B-4A33-411B-B232-2157C5A73BE0}"/>
      <w:text/>
    </w:sdtPr>
    <w:sdtEndPr/>
    <w:sdtContent>
      <w:p w14:paraId="2E5C289A" w14:textId="3616D903" w:rsidR="0091339F" w:rsidRPr="007E0E31" w:rsidRDefault="00D7493F">
        <w:pPr>
          <w:tabs>
            <w:tab w:val="right" w:pos="9360"/>
          </w:tabs>
          <w:suppressAutoHyphens/>
          <w:jc w:val="right"/>
          <w:rPr>
            <w:rFonts w:ascii="Times New Roman" w:hAnsi="Times New Roman"/>
            <w:spacing w:val="-3"/>
            <w:szCs w:val="24"/>
          </w:rPr>
        </w:pPr>
        <w:r>
          <w:rPr>
            <w:rFonts w:ascii="Times New Roman" w:hAnsi="Times New Roman"/>
            <w:spacing w:val="-3"/>
            <w:szCs w:val="24"/>
          </w:rPr>
          <w:t>0</w:t>
        </w:r>
        <w:r w:rsidR="00DD4617">
          <w:rPr>
            <w:rFonts w:ascii="Times New Roman" w:hAnsi="Times New Roman"/>
            <w:spacing w:val="-3"/>
            <w:szCs w:val="24"/>
          </w:rPr>
          <w:t>3</w:t>
        </w:r>
        <w:r>
          <w:rPr>
            <w:rFonts w:ascii="Times New Roman" w:hAnsi="Times New Roman"/>
            <w:spacing w:val="-3"/>
            <w:szCs w:val="24"/>
          </w:rPr>
          <w:t>-</w:t>
        </w:r>
        <w:r w:rsidR="00DD4617">
          <w:rPr>
            <w:rFonts w:ascii="Times New Roman" w:hAnsi="Times New Roman"/>
            <w:spacing w:val="-3"/>
            <w:szCs w:val="24"/>
          </w:rPr>
          <w:t>03</w:t>
        </w:r>
        <w:r>
          <w:rPr>
            <w:rFonts w:ascii="Times New Roman" w:hAnsi="Times New Roman"/>
            <w:spacing w:val="-3"/>
            <w:szCs w:val="24"/>
          </w:rPr>
          <w:t>-20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0A8CB" w14:textId="77777777" w:rsidR="0091339F" w:rsidRDefault="0091339F">
      <w:r>
        <w:separator/>
      </w:r>
    </w:p>
  </w:footnote>
  <w:footnote w:type="continuationSeparator" w:id="0">
    <w:p w14:paraId="7B32ABC2" w14:textId="77777777" w:rsidR="0091339F" w:rsidRDefault="0091339F">
      <w:r>
        <w:continuationSeparator/>
      </w:r>
    </w:p>
  </w:footnote>
  <w:footnote w:type="continuationNotice" w:id="1">
    <w:p w14:paraId="6D11F556" w14:textId="77777777" w:rsidR="0091339F" w:rsidRDefault="009133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8F1AF" w14:textId="55310199" w:rsidR="0091339F" w:rsidRDefault="0091339F" w:rsidP="007E0E31">
    <w:pPr>
      <w:tabs>
        <w:tab w:val="left" w:pos="5160"/>
      </w:tabs>
      <w:rPr>
        <w:rFonts w:ascii="Times New Roman" w:hAnsi="Times New Roman"/>
        <w:b/>
        <w:szCs w:val="24"/>
      </w:rPr>
    </w:pPr>
    <w:r>
      <w:rPr>
        <w:noProof/>
      </w:rPr>
      <w:drawing>
        <wp:inline distT="0" distB="0" distL="0" distR="0" wp14:anchorId="6648A05D" wp14:editId="0B3CF5C4">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21CC9D7E" w14:textId="4F30530F" w:rsidR="0091339F" w:rsidRPr="007E0E31" w:rsidRDefault="0091339F" w:rsidP="007E0E31">
    <w:pPr>
      <w:rPr>
        <w:rFonts w:ascii="Times New Roman" w:hAnsi="Times New Roman"/>
        <w:szCs w:val="24"/>
      </w:rPr>
    </w:pPr>
    <w:r w:rsidRPr="007E0E31">
      <w:rPr>
        <w:rFonts w:ascii="Times New Roman" w:hAnsi="Times New Roman"/>
        <w:b/>
        <w:szCs w:val="24"/>
      </w:rPr>
      <w:t>SPECIAL PROVISIONS INSERT</w:t>
    </w:r>
    <w:r w:rsidRPr="007E0E31">
      <w:rPr>
        <w:rFonts w:ascii="Times New Roman" w:hAnsi="Times New Roman"/>
        <w:szCs w:val="24"/>
      </w:rPr>
      <w:tab/>
    </w:r>
    <w:r>
      <w:rPr>
        <w:rFonts w:ascii="Times New Roman" w:hAnsi="Times New Roman"/>
        <w:szCs w:val="24"/>
      </w:rPr>
      <w:ptab w:relativeTo="margin" w:alignment="right" w:leader="none"/>
    </w:r>
    <w:r w:rsidRPr="007E0E31">
      <w:rPr>
        <w:rFonts w:ascii="Times New Roman" w:hAnsi="Times New Roman"/>
        <w:szCs w:val="24"/>
      </w:rPr>
      <w:t xml:space="preserve">CONTRACT NO. </w:t>
    </w:r>
    <w:r w:rsidRPr="007E0E31">
      <w:rPr>
        <w:rFonts w:ascii="Times New Roman" w:hAnsi="Times New Roman"/>
        <w:szCs w:val="24"/>
      </w:rPr>
      <w:fldChar w:fldCharType="begin"/>
    </w:r>
    <w:r w:rsidRPr="007E0E31">
      <w:rPr>
        <w:rFonts w:ascii="Times New Roman" w:hAnsi="Times New Roman"/>
        <w:szCs w:val="24"/>
      </w:rPr>
      <w:instrText xml:space="preserve"> DOCPROPERTY  IFB_ContractNo \* MERGEFORMAT </w:instrText>
    </w:r>
    <w:r w:rsidRPr="007E0E31">
      <w:rPr>
        <w:rFonts w:ascii="Times New Roman" w:hAnsi="Times New Roman"/>
        <w:szCs w:val="24"/>
      </w:rPr>
      <w:fldChar w:fldCharType="separate"/>
    </w:r>
    <w:proofErr w:type="spellStart"/>
    <w:r w:rsidR="00D57A96">
      <w:rPr>
        <w:rFonts w:ascii="Times New Roman" w:hAnsi="Times New Roman"/>
        <w:szCs w:val="24"/>
      </w:rPr>
      <w:t>IFB_ContractNo</w:t>
    </w:r>
    <w:proofErr w:type="spellEnd"/>
    <w:r w:rsidRPr="007E0E31">
      <w:rPr>
        <w:rFonts w:ascii="Times New Roman" w:hAnsi="Times New Roman"/>
        <w:szCs w:val="24"/>
      </w:rPr>
      <w:fldChar w:fldCharType="end"/>
    </w:r>
  </w:p>
  <w:p w14:paraId="05451A9E" w14:textId="0B7A99BE" w:rsidR="0091339F" w:rsidRPr="007E0E31" w:rsidRDefault="00DD4617" w:rsidP="00BA0D7F">
    <w:pPr>
      <w:tabs>
        <w:tab w:val="right" w:pos="9360"/>
      </w:tabs>
      <w:suppressAutoHyphens/>
      <w:rPr>
        <w:rFonts w:ascii="Times New Roman" w:hAnsi="Times New Roman"/>
        <w:b/>
        <w:spacing w:val="-3"/>
        <w:szCs w:val="24"/>
      </w:rPr>
    </w:pPr>
    <w:sdt>
      <w:sdtPr>
        <w:rPr>
          <w:rFonts w:ascii="Times New Roman" w:hAnsi="Times New Roman"/>
          <w:bCs/>
          <w:caps/>
          <w:szCs w:val="24"/>
        </w:rPr>
        <w:alias w:val="Title"/>
        <w:tag w:val=""/>
        <w:id w:val="1843814920"/>
        <w:placeholder>
          <w:docPart w:val="BA4B2A0FE3DC470388D19CDB93C4033D"/>
        </w:placeholder>
        <w:dataBinding w:prefixMappings="xmlns:ns0='http://purl.org/dc/elements/1.1/' xmlns:ns1='http://schemas.openxmlformats.org/package/2006/metadata/core-properties' " w:xpath="/ns1:coreProperties[1]/ns0:title[1]" w:storeItemID="{6C3C8BC8-F283-45AE-878A-BAB7291924A1}"/>
        <w:text/>
      </w:sdtPr>
      <w:sdtEndPr/>
      <w:sdtContent>
        <w:r w:rsidR="0091339F">
          <w:rPr>
            <w:rFonts w:ascii="Times New Roman" w:hAnsi="Times New Roman"/>
            <w:bCs/>
            <w:caps/>
            <w:szCs w:val="24"/>
          </w:rPr>
          <w:t>522 — Portland Cement Concrete Pavement Repairs</w:t>
        </w:r>
      </w:sdtContent>
    </w:sdt>
    <w:r w:rsidR="0091339F" w:rsidRPr="007E0E31">
      <w:rPr>
        <w:rFonts w:ascii="Times New Roman" w:hAnsi="Times New Roman"/>
        <w:szCs w:val="24"/>
      </w:rPr>
      <w:tab/>
    </w:r>
    <w:r w:rsidR="0091339F" w:rsidRPr="007E0E31">
      <w:rPr>
        <w:rFonts w:ascii="Times New Roman" w:hAnsi="Times New Roman"/>
        <w:b/>
        <w:spacing w:val="-3"/>
        <w:szCs w:val="24"/>
      </w:rPr>
      <w:fldChar w:fldCharType="begin"/>
    </w:r>
    <w:r w:rsidR="0091339F" w:rsidRPr="007E0E31">
      <w:rPr>
        <w:rFonts w:ascii="Times New Roman" w:hAnsi="Times New Roman"/>
        <w:szCs w:val="24"/>
      </w:rPr>
      <w:instrText xml:space="preserve"> PAGE </w:instrText>
    </w:r>
    <w:r w:rsidR="0091339F" w:rsidRPr="007E0E31">
      <w:rPr>
        <w:rFonts w:ascii="Times New Roman" w:hAnsi="Times New Roman"/>
        <w:b/>
        <w:spacing w:val="-3"/>
        <w:szCs w:val="24"/>
      </w:rPr>
      <w:fldChar w:fldCharType="separate"/>
    </w:r>
    <w:r w:rsidR="0091339F" w:rsidRPr="007E0E31">
      <w:rPr>
        <w:rFonts w:ascii="Times New Roman" w:hAnsi="Times New Roman"/>
        <w:szCs w:val="24"/>
      </w:rPr>
      <w:t>1</w:t>
    </w:r>
    <w:r w:rsidR="0091339F" w:rsidRPr="007E0E31">
      <w:rPr>
        <w:rFonts w:ascii="Times New Roman" w:hAnsi="Times New Roman"/>
        <w:b/>
        <w:spacing w:val="-3"/>
        <w:szCs w:val="24"/>
      </w:rPr>
      <w:fldChar w:fldCharType="end"/>
    </w:r>
    <w:r w:rsidR="0091339F" w:rsidRPr="007E0E31">
      <w:rPr>
        <w:rFonts w:ascii="Times New Roman" w:hAnsi="Times New Roman"/>
        <w:szCs w:val="24"/>
      </w:rPr>
      <w:t xml:space="preserve"> of </w:t>
    </w:r>
    <w:r w:rsidR="0091339F" w:rsidRPr="007E0E31">
      <w:rPr>
        <w:rFonts w:ascii="Times New Roman" w:hAnsi="Times New Roman"/>
        <w:b/>
        <w:spacing w:val="-3"/>
        <w:szCs w:val="24"/>
      </w:rPr>
      <w:fldChar w:fldCharType="begin"/>
    </w:r>
    <w:r w:rsidR="0091339F" w:rsidRPr="007E0E31">
      <w:rPr>
        <w:rFonts w:ascii="Times New Roman" w:hAnsi="Times New Roman"/>
        <w:szCs w:val="24"/>
      </w:rPr>
      <w:instrText xml:space="preserve"> NUMPAGES </w:instrText>
    </w:r>
    <w:r w:rsidR="0091339F" w:rsidRPr="007E0E31">
      <w:rPr>
        <w:rFonts w:ascii="Times New Roman" w:hAnsi="Times New Roman"/>
        <w:b/>
        <w:spacing w:val="-3"/>
        <w:szCs w:val="24"/>
      </w:rPr>
      <w:fldChar w:fldCharType="separate"/>
    </w:r>
    <w:r w:rsidR="0091339F" w:rsidRPr="007E0E31">
      <w:rPr>
        <w:rFonts w:ascii="Times New Roman" w:hAnsi="Times New Roman"/>
        <w:szCs w:val="24"/>
      </w:rPr>
      <w:t>4</w:t>
    </w:r>
    <w:r w:rsidR="0091339F" w:rsidRPr="007E0E31">
      <w:rPr>
        <w:rFonts w:ascii="Times New Roman" w:hAnsi="Times New Roman"/>
        <w:b/>
        <w:spacing w:val="-3"/>
        <w:szCs w:val="24"/>
      </w:rPr>
      <w:fldChar w:fldCharType="end"/>
    </w:r>
  </w:p>
  <w:p w14:paraId="0EDFC0DE" w14:textId="77777777" w:rsidR="0091339F" w:rsidRPr="007E0E31" w:rsidRDefault="0091339F" w:rsidP="00B727F4">
    <w:pPr>
      <w:tabs>
        <w:tab w:val="left" w:pos="8640"/>
        <w:tab w:val="right" w:pos="9360"/>
      </w:tabs>
      <w:suppressAutoHyphens/>
      <w:jc w:val="both"/>
      <w:rPr>
        <w:rFonts w:ascii="Times New Roman" w:hAnsi="Times New Roman"/>
        <w:spacing w:val="-3"/>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A13D66"/>
    <w:multiLevelType w:val="hybridMultilevel"/>
    <w:tmpl w:val="6E192658"/>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B03524"/>
    <w:multiLevelType w:val="singleLevel"/>
    <w:tmpl w:val="E1B6A42A"/>
    <w:lvl w:ilvl="0">
      <w:start w:val="2"/>
      <w:numFmt w:val="lowerLetter"/>
      <w:lvlText w:val="(%1)"/>
      <w:lvlJc w:val="left"/>
      <w:pPr>
        <w:tabs>
          <w:tab w:val="num" w:pos="1080"/>
        </w:tabs>
        <w:ind w:left="1080" w:hanging="360"/>
      </w:pPr>
      <w:rPr>
        <w:rFonts w:hint="default"/>
        <w:b/>
      </w:rPr>
    </w:lvl>
  </w:abstractNum>
  <w:abstractNum w:abstractNumId="2" w15:restartNumberingAfterBreak="0">
    <w:nsid w:val="14467634"/>
    <w:multiLevelType w:val="hybridMultilevel"/>
    <w:tmpl w:val="3F7866D0"/>
    <w:lvl w:ilvl="0" w:tplc="72580F6E">
      <w:start w:val="1"/>
      <w:numFmt w:val="lowerLetter"/>
      <w:lvlText w:val="(%1)"/>
      <w:lvlJc w:val="left"/>
      <w:pPr>
        <w:ind w:left="547" w:hanging="360"/>
      </w:pPr>
      <w:rPr>
        <w:rFonts w:hint="default"/>
        <w:b/>
      </w:rPr>
    </w:lvl>
    <w:lvl w:ilvl="1" w:tplc="04090019">
      <w:start w:val="1"/>
      <w:numFmt w:val="lowerLetter"/>
      <w:lvlText w:val="%2."/>
      <w:lvlJc w:val="left"/>
      <w:pPr>
        <w:ind w:left="367" w:hanging="360"/>
      </w:pPr>
    </w:lvl>
    <w:lvl w:ilvl="2" w:tplc="0409001B" w:tentative="1">
      <w:start w:val="1"/>
      <w:numFmt w:val="lowerRoman"/>
      <w:lvlText w:val="%3."/>
      <w:lvlJc w:val="right"/>
      <w:pPr>
        <w:ind w:left="1087" w:hanging="180"/>
      </w:pPr>
    </w:lvl>
    <w:lvl w:ilvl="3" w:tplc="0409000F" w:tentative="1">
      <w:start w:val="1"/>
      <w:numFmt w:val="decimal"/>
      <w:lvlText w:val="%4."/>
      <w:lvlJc w:val="left"/>
      <w:pPr>
        <w:ind w:left="1807" w:hanging="360"/>
      </w:pPr>
    </w:lvl>
    <w:lvl w:ilvl="4" w:tplc="04090019" w:tentative="1">
      <w:start w:val="1"/>
      <w:numFmt w:val="lowerLetter"/>
      <w:lvlText w:val="%5."/>
      <w:lvlJc w:val="left"/>
      <w:pPr>
        <w:ind w:left="2527" w:hanging="360"/>
      </w:pPr>
    </w:lvl>
    <w:lvl w:ilvl="5" w:tplc="0409001B" w:tentative="1">
      <w:start w:val="1"/>
      <w:numFmt w:val="lowerRoman"/>
      <w:lvlText w:val="%6."/>
      <w:lvlJc w:val="right"/>
      <w:pPr>
        <w:ind w:left="3247" w:hanging="180"/>
      </w:pPr>
    </w:lvl>
    <w:lvl w:ilvl="6" w:tplc="0409000F" w:tentative="1">
      <w:start w:val="1"/>
      <w:numFmt w:val="decimal"/>
      <w:lvlText w:val="%7."/>
      <w:lvlJc w:val="left"/>
      <w:pPr>
        <w:ind w:left="3967" w:hanging="360"/>
      </w:pPr>
    </w:lvl>
    <w:lvl w:ilvl="7" w:tplc="04090019" w:tentative="1">
      <w:start w:val="1"/>
      <w:numFmt w:val="lowerLetter"/>
      <w:lvlText w:val="%8."/>
      <w:lvlJc w:val="left"/>
      <w:pPr>
        <w:ind w:left="4687" w:hanging="360"/>
      </w:pPr>
    </w:lvl>
    <w:lvl w:ilvl="8" w:tplc="0409001B" w:tentative="1">
      <w:start w:val="1"/>
      <w:numFmt w:val="lowerRoman"/>
      <w:lvlText w:val="%9."/>
      <w:lvlJc w:val="right"/>
      <w:pPr>
        <w:ind w:left="5407" w:hanging="180"/>
      </w:pPr>
    </w:lvl>
  </w:abstractNum>
  <w:abstractNum w:abstractNumId="3" w15:restartNumberingAfterBreak="0">
    <w:nsid w:val="1BD85CFD"/>
    <w:multiLevelType w:val="hybridMultilevel"/>
    <w:tmpl w:val="E6F00F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9357FD5"/>
    <w:multiLevelType w:val="singleLevel"/>
    <w:tmpl w:val="D4F2BE10"/>
    <w:lvl w:ilvl="0">
      <w:start w:val="6"/>
      <w:numFmt w:val="decimal"/>
      <w:lvlText w:val="(%1)"/>
      <w:lvlJc w:val="left"/>
      <w:pPr>
        <w:tabs>
          <w:tab w:val="num" w:pos="1908"/>
        </w:tabs>
        <w:ind w:left="1908" w:hanging="468"/>
      </w:pPr>
      <w:rPr>
        <w:rFonts w:hint="default"/>
        <w:b/>
      </w:rPr>
    </w:lvl>
  </w:abstractNum>
  <w:abstractNum w:abstractNumId="5" w15:restartNumberingAfterBreak="0">
    <w:nsid w:val="2EEB3827"/>
    <w:multiLevelType w:val="hybridMultilevel"/>
    <w:tmpl w:val="E6F00F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AD1FF6"/>
    <w:multiLevelType w:val="singleLevel"/>
    <w:tmpl w:val="BC188410"/>
    <w:lvl w:ilvl="0">
      <w:start w:val="81"/>
      <w:numFmt w:val="decimal"/>
      <w:lvlText w:val="%1"/>
      <w:lvlJc w:val="left"/>
      <w:pPr>
        <w:tabs>
          <w:tab w:val="num" w:pos="720"/>
        </w:tabs>
        <w:ind w:left="720" w:hanging="720"/>
      </w:pPr>
      <w:rPr>
        <w:rFonts w:hint="default"/>
      </w:rPr>
    </w:lvl>
  </w:abstractNum>
  <w:abstractNum w:abstractNumId="7" w15:restartNumberingAfterBreak="0">
    <w:nsid w:val="3A8B1AF3"/>
    <w:multiLevelType w:val="multilevel"/>
    <w:tmpl w:val="3790DE5C"/>
    <w:lvl w:ilvl="0">
      <w:start w:val="2"/>
      <w:numFmt w:val="decimal"/>
      <w:lvlText w:val="%1"/>
      <w:lvlJc w:val="left"/>
      <w:pPr>
        <w:tabs>
          <w:tab w:val="num" w:pos="480"/>
        </w:tabs>
        <w:ind w:left="480" w:hanging="480"/>
      </w:pPr>
      <w:rPr>
        <w:rFonts w:hint="default"/>
        <w:b/>
      </w:rPr>
    </w:lvl>
    <w:lvl w:ilvl="1">
      <w:start w:val="5"/>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4FCE5E27"/>
    <w:multiLevelType w:val="singleLevel"/>
    <w:tmpl w:val="78B4F016"/>
    <w:lvl w:ilvl="0">
      <w:start w:val="84"/>
      <w:numFmt w:val="decimal"/>
      <w:lvlText w:val="%1"/>
      <w:lvlJc w:val="left"/>
      <w:pPr>
        <w:tabs>
          <w:tab w:val="num" w:pos="720"/>
        </w:tabs>
        <w:ind w:left="720" w:hanging="720"/>
      </w:pPr>
      <w:rPr>
        <w:rFonts w:hint="default"/>
      </w:rPr>
    </w:lvl>
  </w:abstractNum>
  <w:abstractNum w:abstractNumId="9" w15:restartNumberingAfterBreak="0">
    <w:nsid w:val="5410268E"/>
    <w:multiLevelType w:val="hybridMultilevel"/>
    <w:tmpl w:val="0746570C"/>
    <w:lvl w:ilvl="0" w:tplc="484ABE38">
      <w:start w:val="1"/>
      <w:numFmt w:val="lowerLetter"/>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0" w15:restartNumberingAfterBreak="0">
    <w:nsid w:val="5A7F7F91"/>
    <w:multiLevelType w:val="multilevel"/>
    <w:tmpl w:val="7A5A6B36"/>
    <w:lvl w:ilvl="0">
      <w:start w:val="2"/>
      <w:numFmt w:val="decimal"/>
      <w:lvlText w:val="%1"/>
      <w:lvlJc w:val="left"/>
      <w:pPr>
        <w:tabs>
          <w:tab w:val="num" w:pos="720"/>
        </w:tabs>
        <w:ind w:left="720" w:hanging="720"/>
      </w:pPr>
      <w:rPr>
        <w:rFonts w:hint="default"/>
        <w:b/>
      </w:rPr>
    </w:lvl>
    <w:lvl w:ilvl="1">
      <w:start w:val="2"/>
      <w:numFmt w:val="decimal"/>
      <w:lvlText w:val="%1.%2.0"/>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5BB027AD"/>
    <w:multiLevelType w:val="hybridMultilevel"/>
    <w:tmpl w:val="CB2AB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C050242"/>
    <w:multiLevelType w:val="hybridMultilevel"/>
    <w:tmpl w:val="E6304B2E"/>
    <w:lvl w:ilvl="0" w:tplc="72580F6E">
      <w:start w:val="1"/>
      <w:numFmt w:val="lowerLetter"/>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6A7147A7"/>
    <w:multiLevelType w:val="singleLevel"/>
    <w:tmpl w:val="2746301A"/>
    <w:lvl w:ilvl="0">
      <w:start w:val="81"/>
      <w:numFmt w:val="decimal"/>
      <w:lvlText w:val="%1"/>
      <w:lvlJc w:val="left"/>
      <w:pPr>
        <w:tabs>
          <w:tab w:val="num" w:pos="720"/>
        </w:tabs>
        <w:ind w:left="720" w:hanging="720"/>
      </w:pPr>
      <w:rPr>
        <w:rFonts w:hint="default"/>
      </w:rPr>
    </w:lvl>
  </w:abstractNum>
  <w:abstractNum w:abstractNumId="14" w15:restartNumberingAfterBreak="0">
    <w:nsid w:val="727E12B9"/>
    <w:multiLevelType w:val="multilevel"/>
    <w:tmpl w:val="D6D2F566"/>
    <w:lvl w:ilvl="0">
      <w:start w:val="201"/>
      <w:numFmt w:val="decimal"/>
      <w:lvlText w:val="%1"/>
      <w:lvlJc w:val="left"/>
      <w:pPr>
        <w:tabs>
          <w:tab w:val="num" w:pos="1080"/>
        </w:tabs>
        <w:ind w:left="1080" w:hanging="1080"/>
      </w:pPr>
      <w:rPr>
        <w:rFonts w:hint="default"/>
      </w:rPr>
    </w:lvl>
    <w:lvl w:ilvl="1">
      <w:start w:val="3"/>
      <w:numFmt w:val="decimalZero"/>
      <w:lvlText w:val="%1.%2"/>
      <w:lvlJc w:val="left"/>
      <w:pPr>
        <w:tabs>
          <w:tab w:val="num" w:pos="1440"/>
        </w:tabs>
        <w:ind w:left="1440" w:hanging="1080"/>
      </w:pPr>
      <w:rPr>
        <w:rFonts w:hint="default"/>
      </w:rPr>
    </w:lvl>
    <w:lvl w:ilvl="2">
      <w:start w:val="4"/>
      <w:numFmt w:val="decimalZero"/>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7C50627C"/>
    <w:multiLevelType w:val="hybridMultilevel"/>
    <w:tmpl w:val="E6F00F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num>
  <w:num w:numId="2">
    <w:abstractNumId w:val="8"/>
  </w:num>
  <w:num w:numId="3">
    <w:abstractNumId w:val="6"/>
  </w:num>
  <w:num w:numId="4">
    <w:abstractNumId w:val="4"/>
  </w:num>
  <w:num w:numId="5">
    <w:abstractNumId w:val="14"/>
  </w:num>
  <w:num w:numId="6">
    <w:abstractNumId w:val="13"/>
  </w:num>
  <w:num w:numId="7">
    <w:abstractNumId w:val="1"/>
  </w:num>
  <w:num w:numId="8">
    <w:abstractNumId w:val="10"/>
  </w:num>
  <w:num w:numId="9">
    <w:abstractNumId w:val="9"/>
  </w:num>
  <w:num w:numId="10">
    <w:abstractNumId w:val="12"/>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5"/>
  </w:num>
  <w:num w:numId="15">
    <w:abstractNumId w:val="0"/>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FCA"/>
    <w:rsid w:val="00003040"/>
    <w:rsid w:val="00011F8A"/>
    <w:rsid w:val="000350E7"/>
    <w:rsid w:val="00040F41"/>
    <w:rsid w:val="000451D1"/>
    <w:rsid w:val="00053591"/>
    <w:rsid w:val="00062EB0"/>
    <w:rsid w:val="0006588F"/>
    <w:rsid w:val="00070934"/>
    <w:rsid w:val="00074D0E"/>
    <w:rsid w:val="0007598C"/>
    <w:rsid w:val="0008368D"/>
    <w:rsid w:val="00085F37"/>
    <w:rsid w:val="0009713E"/>
    <w:rsid w:val="000B3C80"/>
    <w:rsid w:val="000B59BD"/>
    <w:rsid w:val="000C2DED"/>
    <w:rsid w:val="000D7FCA"/>
    <w:rsid w:val="000E2065"/>
    <w:rsid w:val="000E6E38"/>
    <w:rsid w:val="00101100"/>
    <w:rsid w:val="0010552E"/>
    <w:rsid w:val="00107BD1"/>
    <w:rsid w:val="001447EC"/>
    <w:rsid w:val="00145D1C"/>
    <w:rsid w:val="00147009"/>
    <w:rsid w:val="001536F7"/>
    <w:rsid w:val="00161B23"/>
    <w:rsid w:val="00172B3F"/>
    <w:rsid w:val="00175766"/>
    <w:rsid w:val="00180D79"/>
    <w:rsid w:val="00183313"/>
    <w:rsid w:val="001868DF"/>
    <w:rsid w:val="00190AF5"/>
    <w:rsid w:val="001969FF"/>
    <w:rsid w:val="001B4A2E"/>
    <w:rsid w:val="001C1D2C"/>
    <w:rsid w:val="001C42E8"/>
    <w:rsid w:val="001D0958"/>
    <w:rsid w:val="002006D3"/>
    <w:rsid w:val="00213BC4"/>
    <w:rsid w:val="002258E5"/>
    <w:rsid w:val="00225E33"/>
    <w:rsid w:val="00235D1F"/>
    <w:rsid w:val="002809F0"/>
    <w:rsid w:val="00284D1A"/>
    <w:rsid w:val="002918CE"/>
    <w:rsid w:val="0029286E"/>
    <w:rsid w:val="00296414"/>
    <w:rsid w:val="00297EFA"/>
    <w:rsid w:val="002A12A6"/>
    <w:rsid w:val="002A419B"/>
    <w:rsid w:val="002A69F5"/>
    <w:rsid w:val="002B3EA6"/>
    <w:rsid w:val="002C3701"/>
    <w:rsid w:val="002D01E2"/>
    <w:rsid w:val="002D0976"/>
    <w:rsid w:val="002D6ED8"/>
    <w:rsid w:val="002E0458"/>
    <w:rsid w:val="002E5F93"/>
    <w:rsid w:val="002F428D"/>
    <w:rsid w:val="002F6303"/>
    <w:rsid w:val="0030162B"/>
    <w:rsid w:val="00304CD4"/>
    <w:rsid w:val="0030787C"/>
    <w:rsid w:val="003160A1"/>
    <w:rsid w:val="00320E33"/>
    <w:rsid w:val="00324B06"/>
    <w:rsid w:val="00342EA3"/>
    <w:rsid w:val="0034370B"/>
    <w:rsid w:val="003543D0"/>
    <w:rsid w:val="0037678A"/>
    <w:rsid w:val="003818B2"/>
    <w:rsid w:val="00386281"/>
    <w:rsid w:val="00386514"/>
    <w:rsid w:val="0038729C"/>
    <w:rsid w:val="00387D83"/>
    <w:rsid w:val="00390F8C"/>
    <w:rsid w:val="00391F0B"/>
    <w:rsid w:val="003A5C6B"/>
    <w:rsid w:val="003C338A"/>
    <w:rsid w:val="003C6064"/>
    <w:rsid w:val="003D4148"/>
    <w:rsid w:val="003E1A31"/>
    <w:rsid w:val="003E2F3C"/>
    <w:rsid w:val="003E464B"/>
    <w:rsid w:val="003F008E"/>
    <w:rsid w:val="003F50CB"/>
    <w:rsid w:val="003F50D5"/>
    <w:rsid w:val="003F7F7F"/>
    <w:rsid w:val="0040794A"/>
    <w:rsid w:val="004150C3"/>
    <w:rsid w:val="004209DB"/>
    <w:rsid w:val="004355CC"/>
    <w:rsid w:val="00440464"/>
    <w:rsid w:val="004404F2"/>
    <w:rsid w:val="0044690E"/>
    <w:rsid w:val="00446D89"/>
    <w:rsid w:val="00452B05"/>
    <w:rsid w:val="004546EE"/>
    <w:rsid w:val="004619A9"/>
    <w:rsid w:val="00467D30"/>
    <w:rsid w:val="00471046"/>
    <w:rsid w:val="00487BE3"/>
    <w:rsid w:val="00487D38"/>
    <w:rsid w:val="00493772"/>
    <w:rsid w:val="00495DB7"/>
    <w:rsid w:val="00497923"/>
    <w:rsid w:val="004A076D"/>
    <w:rsid w:val="004A1EAF"/>
    <w:rsid w:val="004A3E80"/>
    <w:rsid w:val="004A781B"/>
    <w:rsid w:val="004B1242"/>
    <w:rsid w:val="004B4BC6"/>
    <w:rsid w:val="004C44E3"/>
    <w:rsid w:val="004C6FBB"/>
    <w:rsid w:val="004D1498"/>
    <w:rsid w:val="004D3CAA"/>
    <w:rsid w:val="004E2FBB"/>
    <w:rsid w:val="004E5061"/>
    <w:rsid w:val="004E5639"/>
    <w:rsid w:val="004E66AF"/>
    <w:rsid w:val="0050163B"/>
    <w:rsid w:val="005031F8"/>
    <w:rsid w:val="00505625"/>
    <w:rsid w:val="00510D9B"/>
    <w:rsid w:val="00512A01"/>
    <w:rsid w:val="00516EAD"/>
    <w:rsid w:val="00521B05"/>
    <w:rsid w:val="00521EF4"/>
    <w:rsid w:val="00523BA7"/>
    <w:rsid w:val="005274B5"/>
    <w:rsid w:val="00534BAF"/>
    <w:rsid w:val="00535294"/>
    <w:rsid w:val="0053775C"/>
    <w:rsid w:val="00540529"/>
    <w:rsid w:val="005410A0"/>
    <w:rsid w:val="00550742"/>
    <w:rsid w:val="00555F1B"/>
    <w:rsid w:val="00564628"/>
    <w:rsid w:val="0057100A"/>
    <w:rsid w:val="005734AB"/>
    <w:rsid w:val="005869A5"/>
    <w:rsid w:val="005A0CF1"/>
    <w:rsid w:val="005B72F8"/>
    <w:rsid w:val="005D51C6"/>
    <w:rsid w:val="005E42C2"/>
    <w:rsid w:val="005E576F"/>
    <w:rsid w:val="00620D64"/>
    <w:rsid w:val="006263F4"/>
    <w:rsid w:val="00632EB8"/>
    <w:rsid w:val="006404D7"/>
    <w:rsid w:val="00643DC1"/>
    <w:rsid w:val="00650AD2"/>
    <w:rsid w:val="00675DDD"/>
    <w:rsid w:val="00677BA2"/>
    <w:rsid w:val="006843E0"/>
    <w:rsid w:val="00684FBD"/>
    <w:rsid w:val="006857F4"/>
    <w:rsid w:val="00694877"/>
    <w:rsid w:val="00694A32"/>
    <w:rsid w:val="006954E0"/>
    <w:rsid w:val="0069762C"/>
    <w:rsid w:val="006A766F"/>
    <w:rsid w:val="006B1DD2"/>
    <w:rsid w:val="006B4CAF"/>
    <w:rsid w:val="006D2F9A"/>
    <w:rsid w:val="006E47C1"/>
    <w:rsid w:val="006E6D8F"/>
    <w:rsid w:val="0071134F"/>
    <w:rsid w:val="007174D2"/>
    <w:rsid w:val="00722045"/>
    <w:rsid w:val="007278F0"/>
    <w:rsid w:val="00737031"/>
    <w:rsid w:val="00737D95"/>
    <w:rsid w:val="007508F4"/>
    <w:rsid w:val="00755F83"/>
    <w:rsid w:val="0075707D"/>
    <w:rsid w:val="00765495"/>
    <w:rsid w:val="007669BF"/>
    <w:rsid w:val="00766FAF"/>
    <w:rsid w:val="0076701B"/>
    <w:rsid w:val="007700EB"/>
    <w:rsid w:val="00770770"/>
    <w:rsid w:val="00770FE2"/>
    <w:rsid w:val="00771F22"/>
    <w:rsid w:val="00785316"/>
    <w:rsid w:val="00785684"/>
    <w:rsid w:val="007863F6"/>
    <w:rsid w:val="007A0AC9"/>
    <w:rsid w:val="007C1ACD"/>
    <w:rsid w:val="007C3785"/>
    <w:rsid w:val="007D19B8"/>
    <w:rsid w:val="007E0E31"/>
    <w:rsid w:val="007F1756"/>
    <w:rsid w:val="007F20A0"/>
    <w:rsid w:val="007F79CF"/>
    <w:rsid w:val="0080108F"/>
    <w:rsid w:val="00816610"/>
    <w:rsid w:val="0082394B"/>
    <w:rsid w:val="00825BF3"/>
    <w:rsid w:val="00827DE0"/>
    <w:rsid w:val="00830F06"/>
    <w:rsid w:val="00834581"/>
    <w:rsid w:val="008404A5"/>
    <w:rsid w:val="00846350"/>
    <w:rsid w:val="00846E6C"/>
    <w:rsid w:val="008471BA"/>
    <w:rsid w:val="00847982"/>
    <w:rsid w:val="008618AD"/>
    <w:rsid w:val="00861C37"/>
    <w:rsid w:val="008624C0"/>
    <w:rsid w:val="00873E17"/>
    <w:rsid w:val="00875EF8"/>
    <w:rsid w:val="00877C13"/>
    <w:rsid w:val="008802C1"/>
    <w:rsid w:val="008809C5"/>
    <w:rsid w:val="00882BA7"/>
    <w:rsid w:val="008910D5"/>
    <w:rsid w:val="008A1792"/>
    <w:rsid w:val="008A597F"/>
    <w:rsid w:val="008A7490"/>
    <w:rsid w:val="008B6502"/>
    <w:rsid w:val="008D0B04"/>
    <w:rsid w:val="008D5A00"/>
    <w:rsid w:val="008D70F5"/>
    <w:rsid w:val="008E5BBC"/>
    <w:rsid w:val="008E5FDC"/>
    <w:rsid w:val="008E6006"/>
    <w:rsid w:val="008E6C5E"/>
    <w:rsid w:val="008F53CA"/>
    <w:rsid w:val="00901F9C"/>
    <w:rsid w:val="00903709"/>
    <w:rsid w:val="0091339F"/>
    <w:rsid w:val="00914404"/>
    <w:rsid w:val="00914B34"/>
    <w:rsid w:val="00917E4D"/>
    <w:rsid w:val="009213F2"/>
    <w:rsid w:val="00924D0B"/>
    <w:rsid w:val="00940410"/>
    <w:rsid w:val="0095232E"/>
    <w:rsid w:val="00956D46"/>
    <w:rsid w:val="00960B37"/>
    <w:rsid w:val="009676F4"/>
    <w:rsid w:val="00977D5F"/>
    <w:rsid w:val="00983445"/>
    <w:rsid w:val="00994DED"/>
    <w:rsid w:val="009A0CC8"/>
    <w:rsid w:val="009B039B"/>
    <w:rsid w:val="009B10B1"/>
    <w:rsid w:val="009C0B0D"/>
    <w:rsid w:val="009C3E3B"/>
    <w:rsid w:val="009C44DB"/>
    <w:rsid w:val="009C6C90"/>
    <w:rsid w:val="009D594B"/>
    <w:rsid w:val="009D7D83"/>
    <w:rsid w:val="009E2BAE"/>
    <w:rsid w:val="009E7E1F"/>
    <w:rsid w:val="009F509A"/>
    <w:rsid w:val="00A03019"/>
    <w:rsid w:val="00A06833"/>
    <w:rsid w:val="00A24EEF"/>
    <w:rsid w:val="00A27736"/>
    <w:rsid w:val="00A36AA3"/>
    <w:rsid w:val="00A37731"/>
    <w:rsid w:val="00A37F9A"/>
    <w:rsid w:val="00A4235E"/>
    <w:rsid w:val="00A46FE8"/>
    <w:rsid w:val="00A53E2C"/>
    <w:rsid w:val="00A65F3C"/>
    <w:rsid w:val="00A67394"/>
    <w:rsid w:val="00A70F54"/>
    <w:rsid w:val="00A87287"/>
    <w:rsid w:val="00A9335B"/>
    <w:rsid w:val="00AB61C1"/>
    <w:rsid w:val="00AC222C"/>
    <w:rsid w:val="00AC31E0"/>
    <w:rsid w:val="00AC34F1"/>
    <w:rsid w:val="00AC3F1B"/>
    <w:rsid w:val="00AC57A0"/>
    <w:rsid w:val="00AC6CD5"/>
    <w:rsid w:val="00AF3D5B"/>
    <w:rsid w:val="00B035CF"/>
    <w:rsid w:val="00B04C03"/>
    <w:rsid w:val="00B05827"/>
    <w:rsid w:val="00B07A15"/>
    <w:rsid w:val="00B13B4A"/>
    <w:rsid w:val="00B1437D"/>
    <w:rsid w:val="00B1637D"/>
    <w:rsid w:val="00B177F9"/>
    <w:rsid w:val="00B2290B"/>
    <w:rsid w:val="00B36D8A"/>
    <w:rsid w:val="00B4313E"/>
    <w:rsid w:val="00B43670"/>
    <w:rsid w:val="00B44E71"/>
    <w:rsid w:val="00B47694"/>
    <w:rsid w:val="00B61F58"/>
    <w:rsid w:val="00B67379"/>
    <w:rsid w:val="00B708A5"/>
    <w:rsid w:val="00B70BB7"/>
    <w:rsid w:val="00B719CC"/>
    <w:rsid w:val="00B727F4"/>
    <w:rsid w:val="00B8123C"/>
    <w:rsid w:val="00B879F4"/>
    <w:rsid w:val="00BA0D7F"/>
    <w:rsid w:val="00BB5CCD"/>
    <w:rsid w:val="00BB7375"/>
    <w:rsid w:val="00BC1543"/>
    <w:rsid w:val="00BC7A7E"/>
    <w:rsid w:val="00BD02B7"/>
    <w:rsid w:val="00BD160C"/>
    <w:rsid w:val="00BE5AF3"/>
    <w:rsid w:val="00BF0DD1"/>
    <w:rsid w:val="00BF1CC8"/>
    <w:rsid w:val="00C00531"/>
    <w:rsid w:val="00C03D6D"/>
    <w:rsid w:val="00C11135"/>
    <w:rsid w:val="00C12342"/>
    <w:rsid w:val="00C22A68"/>
    <w:rsid w:val="00C234CB"/>
    <w:rsid w:val="00C351C8"/>
    <w:rsid w:val="00C37AF6"/>
    <w:rsid w:val="00C51978"/>
    <w:rsid w:val="00C60240"/>
    <w:rsid w:val="00C81841"/>
    <w:rsid w:val="00C8658A"/>
    <w:rsid w:val="00C96D96"/>
    <w:rsid w:val="00CA449F"/>
    <w:rsid w:val="00CA4FA9"/>
    <w:rsid w:val="00CB1BB8"/>
    <w:rsid w:val="00CD796A"/>
    <w:rsid w:val="00CE15FC"/>
    <w:rsid w:val="00CE2894"/>
    <w:rsid w:val="00CF18AE"/>
    <w:rsid w:val="00CF218B"/>
    <w:rsid w:val="00CF2633"/>
    <w:rsid w:val="00CF4A07"/>
    <w:rsid w:val="00D05899"/>
    <w:rsid w:val="00D24E4D"/>
    <w:rsid w:val="00D269F9"/>
    <w:rsid w:val="00D41E49"/>
    <w:rsid w:val="00D47691"/>
    <w:rsid w:val="00D55643"/>
    <w:rsid w:val="00D56173"/>
    <w:rsid w:val="00D57A96"/>
    <w:rsid w:val="00D62B05"/>
    <w:rsid w:val="00D7493F"/>
    <w:rsid w:val="00D811CA"/>
    <w:rsid w:val="00DC152A"/>
    <w:rsid w:val="00DD4617"/>
    <w:rsid w:val="00DD61D3"/>
    <w:rsid w:val="00DE2BF9"/>
    <w:rsid w:val="00DE68DA"/>
    <w:rsid w:val="00DF1899"/>
    <w:rsid w:val="00DF25F3"/>
    <w:rsid w:val="00DF7F0E"/>
    <w:rsid w:val="00E137E2"/>
    <w:rsid w:val="00E16AF5"/>
    <w:rsid w:val="00E233A9"/>
    <w:rsid w:val="00E55F40"/>
    <w:rsid w:val="00E571CB"/>
    <w:rsid w:val="00E66264"/>
    <w:rsid w:val="00E67394"/>
    <w:rsid w:val="00E67C9A"/>
    <w:rsid w:val="00E75EE7"/>
    <w:rsid w:val="00EA3742"/>
    <w:rsid w:val="00EB155E"/>
    <w:rsid w:val="00EB20F6"/>
    <w:rsid w:val="00EC0CA0"/>
    <w:rsid w:val="00ED4E9B"/>
    <w:rsid w:val="00EE0CA0"/>
    <w:rsid w:val="00EF4877"/>
    <w:rsid w:val="00F002D9"/>
    <w:rsid w:val="00F03E7E"/>
    <w:rsid w:val="00F05DF4"/>
    <w:rsid w:val="00F11ECB"/>
    <w:rsid w:val="00F14E6B"/>
    <w:rsid w:val="00F1535D"/>
    <w:rsid w:val="00F269DD"/>
    <w:rsid w:val="00F31AF9"/>
    <w:rsid w:val="00F34155"/>
    <w:rsid w:val="00F348B3"/>
    <w:rsid w:val="00F42D9F"/>
    <w:rsid w:val="00F4473A"/>
    <w:rsid w:val="00F453EB"/>
    <w:rsid w:val="00F54B47"/>
    <w:rsid w:val="00F651A7"/>
    <w:rsid w:val="00F74D2D"/>
    <w:rsid w:val="00F7554A"/>
    <w:rsid w:val="00F76718"/>
    <w:rsid w:val="00F80A55"/>
    <w:rsid w:val="00F8239A"/>
    <w:rsid w:val="00F84416"/>
    <w:rsid w:val="00F90584"/>
    <w:rsid w:val="00F90D44"/>
    <w:rsid w:val="00FA17B0"/>
    <w:rsid w:val="00FA2788"/>
    <w:rsid w:val="00FA4DC7"/>
    <w:rsid w:val="00FA5B0A"/>
    <w:rsid w:val="00FB3F07"/>
    <w:rsid w:val="00FB4EDB"/>
    <w:rsid w:val="00FB780B"/>
    <w:rsid w:val="00FD4843"/>
    <w:rsid w:val="00FD6A9D"/>
    <w:rsid w:val="00FD6CFD"/>
    <w:rsid w:val="00FE20E1"/>
    <w:rsid w:val="00FF7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9E889F7"/>
  <w15:docId w15:val="{8536CC4E-6169-4C57-AA09-BC160029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DA"/>
    <w:rPr>
      <w:rFonts w:ascii="Courier" w:hAnsi="Courier"/>
      <w:sz w:val="24"/>
    </w:rPr>
  </w:style>
  <w:style w:type="paragraph" w:styleId="Heading1">
    <w:name w:val="heading 1"/>
    <w:basedOn w:val="Normal"/>
    <w:next w:val="Normal"/>
    <w:qFormat/>
    <w:rsid w:val="00DE68DA"/>
    <w:pPr>
      <w:keepNext/>
      <w:tabs>
        <w:tab w:val="center" w:pos="4680"/>
      </w:tabs>
      <w:suppressAutoHyphens/>
      <w:jc w:val="center"/>
      <w:outlineLvl w:val="0"/>
    </w:pPr>
    <w:rPr>
      <w:rFonts w:ascii="Times New Roman" w:hAnsi="Times New Roman"/>
      <w:b/>
      <w:spacing w:val="-3"/>
    </w:rPr>
  </w:style>
  <w:style w:type="paragraph" w:styleId="Heading2">
    <w:name w:val="heading 2"/>
    <w:basedOn w:val="Normal"/>
    <w:next w:val="Normal"/>
    <w:qFormat/>
    <w:rsid w:val="00DE68DA"/>
    <w:pPr>
      <w:keepNext/>
      <w:ind w:left="1440" w:firstLine="720"/>
      <w:outlineLvl w:val="1"/>
    </w:pPr>
    <w:rPr>
      <w:rFonts w:ascii="Times New Roman" w:hAnsi="Times New Roman"/>
      <w:snapToGrid w:val="0"/>
    </w:rPr>
  </w:style>
  <w:style w:type="paragraph" w:styleId="Heading3">
    <w:name w:val="heading 3"/>
    <w:basedOn w:val="Normal"/>
    <w:next w:val="Normal"/>
    <w:qFormat/>
    <w:rsid w:val="00DE68DA"/>
    <w:pPr>
      <w:keepNext/>
      <w:tabs>
        <w:tab w:val="left" w:pos="-720"/>
      </w:tabs>
      <w:suppressAutoHyphens/>
      <w:jc w:val="both"/>
      <w:outlineLvl w:val="2"/>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DE68DA"/>
    <w:pPr>
      <w:tabs>
        <w:tab w:val="left" w:leader="dot" w:pos="9000"/>
        <w:tab w:val="right" w:pos="9360"/>
      </w:tabs>
      <w:suppressAutoHyphens/>
      <w:spacing w:before="480"/>
      <w:ind w:left="720" w:right="720" w:hanging="720"/>
    </w:pPr>
  </w:style>
  <w:style w:type="paragraph" w:styleId="TOC2">
    <w:name w:val="toc 2"/>
    <w:basedOn w:val="Normal"/>
    <w:next w:val="Normal"/>
    <w:semiHidden/>
    <w:rsid w:val="00DE68DA"/>
    <w:pPr>
      <w:tabs>
        <w:tab w:val="left" w:leader="dot" w:pos="9000"/>
        <w:tab w:val="right" w:pos="9360"/>
      </w:tabs>
      <w:suppressAutoHyphens/>
      <w:ind w:left="1440" w:right="720" w:hanging="720"/>
    </w:pPr>
  </w:style>
  <w:style w:type="paragraph" w:styleId="TOC3">
    <w:name w:val="toc 3"/>
    <w:basedOn w:val="Normal"/>
    <w:next w:val="Normal"/>
    <w:semiHidden/>
    <w:rsid w:val="00DE68DA"/>
    <w:pPr>
      <w:tabs>
        <w:tab w:val="left" w:leader="dot" w:pos="9000"/>
        <w:tab w:val="right" w:pos="9360"/>
      </w:tabs>
      <w:suppressAutoHyphens/>
      <w:ind w:left="2160" w:right="720" w:hanging="720"/>
    </w:pPr>
  </w:style>
  <w:style w:type="paragraph" w:styleId="TOC4">
    <w:name w:val="toc 4"/>
    <w:basedOn w:val="Normal"/>
    <w:next w:val="Normal"/>
    <w:semiHidden/>
    <w:rsid w:val="00DE68DA"/>
    <w:pPr>
      <w:tabs>
        <w:tab w:val="left" w:leader="dot" w:pos="9000"/>
        <w:tab w:val="right" w:pos="9360"/>
      </w:tabs>
      <w:suppressAutoHyphens/>
      <w:ind w:left="2880" w:right="720" w:hanging="720"/>
    </w:pPr>
  </w:style>
  <w:style w:type="paragraph" w:styleId="TOC5">
    <w:name w:val="toc 5"/>
    <w:basedOn w:val="Normal"/>
    <w:next w:val="Normal"/>
    <w:semiHidden/>
    <w:rsid w:val="00DE68DA"/>
    <w:pPr>
      <w:tabs>
        <w:tab w:val="left" w:leader="dot" w:pos="9000"/>
        <w:tab w:val="right" w:pos="9360"/>
      </w:tabs>
      <w:suppressAutoHyphens/>
      <w:ind w:left="3600" w:right="720" w:hanging="720"/>
    </w:pPr>
  </w:style>
  <w:style w:type="paragraph" w:styleId="TOC6">
    <w:name w:val="toc 6"/>
    <w:basedOn w:val="Normal"/>
    <w:next w:val="Normal"/>
    <w:semiHidden/>
    <w:rsid w:val="00DE68DA"/>
    <w:pPr>
      <w:tabs>
        <w:tab w:val="left" w:pos="9000"/>
        <w:tab w:val="right" w:pos="9360"/>
      </w:tabs>
      <w:suppressAutoHyphens/>
      <w:ind w:left="720" w:hanging="720"/>
    </w:pPr>
  </w:style>
  <w:style w:type="paragraph" w:styleId="TOC7">
    <w:name w:val="toc 7"/>
    <w:basedOn w:val="Normal"/>
    <w:next w:val="Normal"/>
    <w:semiHidden/>
    <w:rsid w:val="00DE68DA"/>
    <w:pPr>
      <w:suppressAutoHyphens/>
      <w:ind w:left="720" w:hanging="720"/>
    </w:pPr>
  </w:style>
  <w:style w:type="paragraph" w:styleId="TOC8">
    <w:name w:val="toc 8"/>
    <w:basedOn w:val="Normal"/>
    <w:next w:val="Normal"/>
    <w:semiHidden/>
    <w:rsid w:val="00DE68DA"/>
    <w:pPr>
      <w:tabs>
        <w:tab w:val="left" w:pos="9000"/>
        <w:tab w:val="right" w:pos="9360"/>
      </w:tabs>
      <w:suppressAutoHyphens/>
      <w:ind w:left="720" w:hanging="720"/>
    </w:pPr>
  </w:style>
  <w:style w:type="paragraph" w:styleId="TOC9">
    <w:name w:val="toc 9"/>
    <w:basedOn w:val="Normal"/>
    <w:next w:val="Normal"/>
    <w:semiHidden/>
    <w:rsid w:val="00DE68DA"/>
    <w:pPr>
      <w:tabs>
        <w:tab w:val="left" w:leader="dot" w:pos="9000"/>
        <w:tab w:val="right" w:pos="9360"/>
      </w:tabs>
      <w:suppressAutoHyphens/>
      <w:ind w:left="720" w:hanging="720"/>
    </w:pPr>
  </w:style>
  <w:style w:type="paragraph" w:styleId="Index1">
    <w:name w:val="index 1"/>
    <w:basedOn w:val="Normal"/>
    <w:next w:val="Normal"/>
    <w:semiHidden/>
    <w:rsid w:val="00DE68DA"/>
    <w:pPr>
      <w:tabs>
        <w:tab w:val="left" w:leader="dot" w:pos="9000"/>
        <w:tab w:val="right" w:pos="9360"/>
      </w:tabs>
      <w:suppressAutoHyphens/>
      <w:ind w:left="1440" w:right="720" w:hanging="1440"/>
    </w:pPr>
  </w:style>
  <w:style w:type="paragraph" w:styleId="Index2">
    <w:name w:val="index 2"/>
    <w:basedOn w:val="Normal"/>
    <w:next w:val="Normal"/>
    <w:semiHidden/>
    <w:rsid w:val="00DE68DA"/>
    <w:pPr>
      <w:tabs>
        <w:tab w:val="left" w:leader="dot" w:pos="9000"/>
        <w:tab w:val="right" w:pos="9360"/>
      </w:tabs>
      <w:suppressAutoHyphens/>
      <w:ind w:left="1440" w:right="720" w:hanging="720"/>
    </w:pPr>
  </w:style>
  <w:style w:type="paragraph" w:styleId="TOAHeading">
    <w:name w:val="toa heading"/>
    <w:basedOn w:val="Normal"/>
    <w:next w:val="Normal"/>
    <w:semiHidden/>
    <w:rsid w:val="00DE68DA"/>
    <w:pPr>
      <w:tabs>
        <w:tab w:val="left" w:pos="9000"/>
        <w:tab w:val="right" w:pos="9360"/>
      </w:tabs>
      <w:suppressAutoHyphens/>
    </w:pPr>
  </w:style>
  <w:style w:type="paragraph" w:styleId="Caption">
    <w:name w:val="caption"/>
    <w:basedOn w:val="Normal"/>
    <w:next w:val="Normal"/>
    <w:qFormat/>
    <w:rsid w:val="00DE68DA"/>
  </w:style>
  <w:style w:type="character" w:customStyle="1" w:styleId="EquationCaption">
    <w:name w:val="_Equation Caption"/>
    <w:rsid w:val="00DE68DA"/>
  </w:style>
  <w:style w:type="paragraph" w:styleId="Header">
    <w:name w:val="header"/>
    <w:basedOn w:val="Normal"/>
    <w:link w:val="HeaderChar"/>
    <w:uiPriority w:val="99"/>
    <w:rsid w:val="00DE68DA"/>
    <w:pPr>
      <w:tabs>
        <w:tab w:val="center" w:pos="4320"/>
        <w:tab w:val="right" w:pos="8640"/>
      </w:tabs>
    </w:pPr>
  </w:style>
  <w:style w:type="paragraph" w:styleId="Footer">
    <w:name w:val="footer"/>
    <w:basedOn w:val="Normal"/>
    <w:rsid w:val="00DE68DA"/>
    <w:pPr>
      <w:tabs>
        <w:tab w:val="center" w:pos="4320"/>
        <w:tab w:val="right" w:pos="8640"/>
      </w:tabs>
    </w:pPr>
  </w:style>
  <w:style w:type="character" w:styleId="PageNumber">
    <w:name w:val="page number"/>
    <w:basedOn w:val="DefaultParagraphFont"/>
    <w:rsid w:val="00DE68DA"/>
  </w:style>
  <w:style w:type="paragraph" w:styleId="BodyText">
    <w:name w:val="Body Text"/>
    <w:basedOn w:val="Normal"/>
    <w:rsid w:val="00DE68DA"/>
    <w:rPr>
      <w:rFonts w:ascii="Times New Roman" w:hAnsi="Times New Roman"/>
      <w:snapToGrid w:val="0"/>
    </w:rPr>
  </w:style>
  <w:style w:type="paragraph" w:styleId="BodyTextIndent">
    <w:name w:val="Body Text Indent"/>
    <w:basedOn w:val="Normal"/>
    <w:rsid w:val="00DE68DA"/>
    <w:pPr>
      <w:ind w:left="720"/>
      <w:jc w:val="both"/>
    </w:pPr>
    <w:rPr>
      <w:rFonts w:ascii="Times New Roman" w:hAnsi="Times New Roman"/>
    </w:rPr>
  </w:style>
  <w:style w:type="paragraph" w:styleId="BodyTextIndent2">
    <w:name w:val="Body Text Indent 2"/>
    <w:basedOn w:val="Normal"/>
    <w:rsid w:val="00DE68DA"/>
    <w:pPr>
      <w:tabs>
        <w:tab w:val="left" w:pos="-1440"/>
        <w:tab w:val="left" w:pos="-720"/>
        <w:tab w:val="left" w:pos="0"/>
        <w:tab w:val="left" w:pos="720"/>
        <w:tab w:val="left" w:pos="1253"/>
        <w:tab w:val="left" w:pos="1440"/>
        <w:tab w:val="left" w:pos="1872"/>
        <w:tab w:val="left" w:pos="2160"/>
      </w:tabs>
      <w:suppressAutoHyphens/>
      <w:ind w:left="1440" w:hanging="1440"/>
      <w:jc w:val="both"/>
    </w:pPr>
    <w:rPr>
      <w:rFonts w:ascii="Times New Roman" w:hAnsi="Times New Roman"/>
    </w:rPr>
  </w:style>
  <w:style w:type="paragraph" w:styleId="BodyTextIndent3">
    <w:name w:val="Body Text Indent 3"/>
    <w:basedOn w:val="Normal"/>
    <w:rsid w:val="00DE68DA"/>
    <w:pPr>
      <w:tabs>
        <w:tab w:val="left" w:pos="-1440"/>
        <w:tab w:val="left" w:pos="-720"/>
        <w:tab w:val="left" w:pos="0"/>
        <w:tab w:val="left" w:pos="720"/>
        <w:tab w:val="left" w:pos="1253"/>
        <w:tab w:val="left" w:pos="1440"/>
      </w:tabs>
      <w:suppressAutoHyphens/>
      <w:ind w:left="1080"/>
      <w:jc w:val="both"/>
    </w:pPr>
    <w:rPr>
      <w:rFonts w:ascii="Times New Roman" w:hAnsi="Times New Roman"/>
    </w:rPr>
  </w:style>
  <w:style w:type="paragraph" w:styleId="BalloonText">
    <w:name w:val="Balloon Text"/>
    <w:basedOn w:val="Normal"/>
    <w:semiHidden/>
    <w:rsid w:val="008A597F"/>
    <w:rPr>
      <w:rFonts w:ascii="Tahoma" w:hAnsi="Tahoma" w:cs="Tahoma"/>
      <w:sz w:val="16"/>
      <w:szCs w:val="16"/>
    </w:rPr>
  </w:style>
  <w:style w:type="paragraph" w:styleId="DocumentMap">
    <w:name w:val="Document Map"/>
    <w:basedOn w:val="Normal"/>
    <w:semiHidden/>
    <w:rsid w:val="008D0B04"/>
    <w:pPr>
      <w:shd w:val="clear" w:color="auto" w:fill="000080"/>
    </w:pPr>
    <w:rPr>
      <w:rFonts w:ascii="Tahoma" w:hAnsi="Tahoma" w:cs="Tahoma"/>
    </w:rPr>
  </w:style>
  <w:style w:type="character" w:customStyle="1" w:styleId="HeaderChar">
    <w:name w:val="Header Char"/>
    <w:basedOn w:val="DefaultParagraphFont"/>
    <w:link w:val="Header"/>
    <w:uiPriority w:val="99"/>
    <w:rsid w:val="00183313"/>
    <w:rPr>
      <w:rFonts w:ascii="Courier" w:hAnsi="Courier"/>
      <w:sz w:val="24"/>
    </w:rPr>
  </w:style>
  <w:style w:type="paragraph" w:styleId="ListParagraph">
    <w:name w:val="List Paragraph"/>
    <w:basedOn w:val="Normal"/>
    <w:uiPriority w:val="34"/>
    <w:qFormat/>
    <w:rsid w:val="00512A01"/>
    <w:pPr>
      <w:ind w:left="720"/>
    </w:pPr>
  </w:style>
  <w:style w:type="paragraph" w:customStyle="1" w:styleId="Default">
    <w:name w:val="Default"/>
    <w:rsid w:val="007508F4"/>
    <w:pPr>
      <w:autoSpaceDE w:val="0"/>
      <w:autoSpaceDN w:val="0"/>
      <w:adjustRightInd w:val="0"/>
    </w:pPr>
    <w:rPr>
      <w:color w:val="000000"/>
      <w:sz w:val="24"/>
      <w:szCs w:val="24"/>
    </w:rPr>
  </w:style>
  <w:style w:type="paragraph" w:customStyle="1" w:styleId="CM116">
    <w:name w:val="CM116"/>
    <w:basedOn w:val="Default"/>
    <w:next w:val="Default"/>
    <w:uiPriority w:val="99"/>
    <w:rsid w:val="007508F4"/>
    <w:rPr>
      <w:color w:val="auto"/>
    </w:rPr>
  </w:style>
  <w:style w:type="character" w:styleId="CommentReference">
    <w:name w:val="annotation reference"/>
    <w:basedOn w:val="DefaultParagraphFont"/>
    <w:uiPriority w:val="99"/>
    <w:semiHidden/>
    <w:unhideWhenUsed/>
    <w:rsid w:val="00386281"/>
    <w:rPr>
      <w:sz w:val="16"/>
      <w:szCs w:val="16"/>
    </w:rPr>
  </w:style>
  <w:style w:type="paragraph" w:styleId="CommentText">
    <w:name w:val="annotation text"/>
    <w:basedOn w:val="Normal"/>
    <w:link w:val="CommentTextChar"/>
    <w:uiPriority w:val="99"/>
    <w:unhideWhenUsed/>
    <w:rsid w:val="00386281"/>
    <w:rPr>
      <w:sz w:val="20"/>
    </w:rPr>
  </w:style>
  <w:style w:type="character" w:customStyle="1" w:styleId="CommentTextChar">
    <w:name w:val="Comment Text Char"/>
    <w:basedOn w:val="DefaultParagraphFont"/>
    <w:link w:val="CommentText"/>
    <w:uiPriority w:val="99"/>
    <w:rsid w:val="00386281"/>
    <w:rPr>
      <w:rFonts w:ascii="Courier" w:hAnsi="Courier"/>
    </w:rPr>
  </w:style>
  <w:style w:type="paragraph" w:styleId="CommentSubject">
    <w:name w:val="annotation subject"/>
    <w:basedOn w:val="CommentText"/>
    <w:next w:val="CommentText"/>
    <w:link w:val="CommentSubjectChar"/>
    <w:uiPriority w:val="99"/>
    <w:semiHidden/>
    <w:unhideWhenUsed/>
    <w:rsid w:val="00386281"/>
    <w:rPr>
      <w:b/>
      <w:bCs/>
    </w:rPr>
  </w:style>
  <w:style w:type="character" w:customStyle="1" w:styleId="CommentSubjectChar">
    <w:name w:val="Comment Subject Char"/>
    <w:basedOn w:val="CommentTextChar"/>
    <w:link w:val="CommentSubject"/>
    <w:uiPriority w:val="99"/>
    <w:semiHidden/>
    <w:rsid w:val="00386281"/>
    <w:rPr>
      <w:rFonts w:ascii="Courier" w:hAnsi="Courier"/>
      <w:b/>
      <w:bCs/>
    </w:rPr>
  </w:style>
  <w:style w:type="character" w:styleId="PlaceholderText">
    <w:name w:val="Placeholder Text"/>
    <w:basedOn w:val="DefaultParagraphFont"/>
    <w:uiPriority w:val="99"/>
    <w:semiHidden/>
    <w:rsid w:val="006843E0"/>
    <w:rPr>
      <w:color w:val="808080"/>
    </w:rPr>
  </w:style>
  <w:style w:type="paragraph" w:styleId="Revision">
    <w:name w:val="Revision"/>
    <w:hidden/>
    <w:uiPriority w:val="99"/>
    <w:semiHidden/>
    <w:rsid w:val="00BF0DD1"/>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430131">
      <w:bodyDiv w:val="1"/>
      <w:marLeft w:val="0"/>
      <w:marRight w:val="0"/>
      <w:marTop w:val="0"/>
      <w:marBottom w:val="0"/>
      <w:divBdr>
        <w:top w:val="none" w:sz="0" w:space="0" w:color="auto"/>
        <w:left w:val="none" w:sz="0" w:space="0" w:color="auto"/>
        <w:bottom w:val="none" w:sz="0" w:space="0" w:color="auto"/>
        <w:right w:val="none" w:sz="0" w:space="0" w:color="auto"/>
      </w:divBdr>
    </w:div>
    <w:div w:id="292947312">
      <w:bodyDiv w:val="1"/>
      <w:marLeft w:val="0"/>
      <w:marRight w:val="0"/>
      <w:marTop w:val="0"/>
      <w:marBottom w:val="0"/>
      <w:divBdr>
        <w:top w:val="none" w:sz="0" w:space="0" w:color="auto"/>
        <w:left w:val="none" w:sz="0" w:space="0" w:color="auto"/>
        <w:bottom w:val="none" w:sz="0" w:space="0" w:color="auto"/>
        <w:right w:val="none" w:sz="0" w:space="0" w:color="auto"/>
      </w:divBdr>
    </w:div>
    <w:div w:id="519127201">
      <w:bodyDiv w:val="1"/>
      <w:marLeft w:val="0"/>
      <w:marRight w:val="0"/>
      <w:marTop w:val="0"/>
      <w:marBottom w:val="0"/>
      <w:divBdr>
        <w:top w:val="none" w:sz="0" w:space="0" w:color="auto"/>
        <w:left w:val="none" w:sz="0" w:space="0" w:color="auto"/>
        <w:bottom w:val="none" w:sz="0" w:space="0" w:color="auto"/>
        <w:right w:val="none" w:sz="0" w:space="0" w:color="auto"/>
      </w:divBdr>
    </w:div>
    <w:div w:id="1135834546">
      <w:bodyDiv w:val="1"/>
      <w:marLeft w:val="0"/>
      <w:marRight w:val="0"/>
      <w:marTop w:val="0"/>
      <w:marBottom w:val="0"/>
      <w:divBdr>
        <w:top w:val="none" w:sz="0" w:space="0" w:color="auto"/>
        <w:left w:val="none" w:sz="0" w:space="0" w:color="auto"/>
        <w:bottom w:val="none" w:sz="0" w:space="0" w:color="auto"/>
        <w:right w:val="none" w:sz="0" w:space="0" w:color="auto"/>
      </w:divBdr>
    </w:div>
    <w:div w:id="1242301655">
      <w:bodyDiv w:val="1"/>
      <w:marLeft w:val="0"/>
      <w:marRight w:val="0"/>
      <w:marTop w:val="0"/>
      <w:marBottom w:val="0"/>
      <w:divBdr>
        <w:top w:val="none" w:sz="0" w:space="0" w:color="auto"/>
        <w:left w:val="none" w:sz="0" w:space="0" w:color="auto"/>
        <w:bottom w:val="none" w:sz="0" w:space="0" w:color="auto"/>
        <w:right w:val="none" w:sz="0" w:space="0" w:color="auto"/>
      </w:divBdr>
    </w:div>
    <w:div w:id="1247885129">
      <w:bodyDiv w:val="1"/>
      <w:marLeft w:val="0"/>
      <w:marRight w:val="0"/>
      <w:marTop w:val="0"/>
      <w:marBottom w:val="0"/>
      <w:divBdr>
        <w:top w:val="none" w:sz="0" w:space="0" w:color="auto"/>
        <w:left w:val="none" w:sz="0" w:space="0" w:color="auto"/>
        <w:bottom w:val="none" w:sz="0" w:space="0" w:color="auto"/>
        <w:right w:val="none" w:sz="0" w:space="0" w:color="auto"/>
      </w:divBdr>
    </w:div>
    <w:div w:id="1286888664">
      <w:bodyDiv w:val="1"/>
      <w:marLeft w:val="0"/>
      <w:marRight w:val="0"/>
      <w:marTop w:val="0"/>
      <w:marBottom w:val="0"/>
      <w:divBdr>
        <w:top w:val="none" w:sz="0" w:space="0" w:color="auto"/>
        <w:left w:val="none" w:sz="0" w:space="0" w:color="auto"/>
        <w:bottom w:val="none" w:sz="0" w:space="0" w:color="auto"/>
        <w:right w:val="none" w:sz="0" w:space="0" w:color="auto"/>
      </w:divBdr>
    </w:div>
    <w:div w:id="1490054403">
      <w:bodyDiv w:val="1"/>
      <w:marLeft w:val="0"/>
      <w:marRight w:val="0"/>
      <w:marTop w:val="0"/>
      <w:marBottom w:val="0"/>
      <w:divBdr>
        <w:top w:val="none" w:sz="0" w:space="0" w:color="auto"/>
        <w:left w:val="none" w:sz="0" w:space="0" w:color="auto"/>
        <w:bottom w:val="none" w:sz="0" w:space="0" w:color="auto"/>
        <w:right w:val="none" w:sz="0" w:space="0" w:color="auto"/>
      </w:divBdr>
    </w:div>
    <w:div w:id="2091465386">
      <w:bodyDiv w:val="1"/>
      <w:marLeft w:val="0"/>
      <w:marRight w:val="0"/>
      <w:marTop w:val="0"/>
      <w:marBottom w:val="0"/>
      <w:divBdr>
        <w:top w:val="none" w:sz="0" w:space="0" w:color="auto"/>
        <w:left w:val="none" w:sz="0" w:space="0" w:color="auto"/>
        <w:bottom w:val="none" w:sz="0" w:space="0" w:color="auto"/>
        <w:right w:val="none" w:sz="0" w:space="0" w:color="auto"/>
      </w:divBdr>
    </w:div>
    <w:div w:id="211439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B6DF97594E4D54BFAF452FB79940DC"/>
        <w:category>
          <w:name w:val="General"/>
          <w:gallery w:val="placeholder"/>
        </w:category>
        <w:types>
          <w:type w:val="bbPlcHdr"/>
        </w:types>
        <w:behaviors>
          <w:behavior w:val="content"/>
        </w:behaviors>
        <w:guid w:val="{C5A25E40-D9AF-4F17-A202-75D69BB3D7CB}"/>
      </w:docPartPr>
      <w:docPartBody>
        <w:p w:rsidR="0015175D" w:rsidRDefault="002D6D37">
          <w:r w:rsidRPr="00EA3F54">
            <w:rPr>
              <w:rStyle w:val="PlaceholderText"/>
            </w:rPr>
            <w:t>[LAST MODIFIED DATE]</w:t>
          </w:r>
        </w:p>
      </w:docPartBody>
    </w:docPart>
    <w:docPart>
      <w:docPartPr>
        <w:name w:val="BA4B2A0FE3DC470388D19CDB93C4033D"/>
        <w:category>
          <w:name w:val="General"/>
          <w:gallery w:val="placeholder"/>
        </w:category>
        <w:types>
          <w:type w:val="bbPlcHdr"/>
        </w:types>
        <w:behaviors>
          <w:behavior w:val="content"/>
        </w:behaviors>
        <w:guid w:val="{3FDF30AD-B3B2-48D9-AE05-A009E8065C38}"/>
      </w:docPartPr>
      <w:docPartBody>
        <w:p w:rsidR="005677EA" w:rsidRDefault="00465E75">
          <w:r w:rsidRPr="00D008A8">
            <w:rPr>
              <w:rStyle w:val="PlaceholderText"/>
            </w:rPr>
            <w:t>[Title]</w:t>
          </w:r>
        </w:p>
      </w:docPartBody>
    </w:docPart>
    <w:docPart>
      <w:docPartPr>
        <w:name w:val="9711C65591B84A989E383CD69DB60636"/>
        <w:category>
          <w:name w:val="General"/>
          <w:gallery w:val="placeholder"/>
        </w:category>
        <w:types>
          <w:type w:val="bbPlcHdr"/>
        </w:types>
        <w:behaviors>
          <w:behavior w:val="content"/>
        </w:behaviors>
        <w:guid w:val="{6530C32C-2AA4-4C14-9497-F68AA3466ED5}"/>
      </w:docPartPr>
      <w:docPartBody>
        <w:p w:rsidR="00280EBB" w:rsidRDefault="00B1341E">
          <w:r w:rsidRPr="001D2D5F">
            <w:rPr>
              <w:rStyle w:val="PlaceholderText"/>
            </w:rPr>
            <w:t>[Category]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D37"/>
    <w:rsid w:val="0015175D"/>
    <w:rsid w:val="00280EBB"/>
    <w:rsid w:val="002D6D37"/>
    <w:rsid w:val="0036009B"/>
    <w:rsid w:val="00386A61"/>
    <w:rsid w:val="00465E75"/>
    <w:rsid w:val="005677EA"/>
    <w:rsid w:val="008E305F"/>
    <w:rsid w:val="00B1341E"/>
    <w:rsid w:val="00E94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D3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341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haredWithUsers xmlns="dbdde212-76a4-4d72-8d28-247569b6abed">
      <UserInfo>
        <DisplayName>Geoffrey Hall</DisplayName>
        <AccountId>1252</AccountId>
        <AccountType/>
      </UserInfo>
      <UserInfo>
        <DisplayName>Paulo DeSousa</DisplayName>
        <AccountId>1045</AccountId>
        <AccountType/>
      </UserInfo>
      <UserInfo>
        <DisplayName>Vicki Stewart</DisplayName>
        <AccountId>153</AccountId>
        <AccountType/>
      </UserInfo>
    </SharedWithUsers>
    <Category xmlns="6fc0645b-286d-4e21-a42b-92e66f786fa9">CATEGORY 500 PAVING</Category>
    <Version_x0020_Date xmlns="6fc0645b-286d-4e21-a42b-92e66f786fa9">2020-03-03T05:00:00+00:00</Version_x0020_Date>
    <Spec_x0020_Type xmlns="6fc0645b-286d-4e21-a42b-92e66f786fa9">SPECIAL PROVISIONS INSERT</Spec_x0020_Type>
    <Spec_x0020_Year xmlns="6fc0645b-286d-4e21-a42b-92e66f786fa9">2019 Specification</Spec_x0020_Year>
    <Description0 xmlns="6fc0645b-286d-4e21-a42b-92e66f786fa9">SPI-Section 522-Portland Cement Concrete Pavement Repairs</Description0>
    <Number_x0020_of_x0020_Pages xmlns="f951c687-8bdc-48b1-8498-82a1869b8f62">5</Number_x0020_of_x0020_Pages>
    <Last_x0020_Modified_x0020_Date xmlns="f951c687-8bdc-48b1-8498-82a1869b8f62">3/3/20</Last_x0020_Modified_x0020_Date>
    <Funding_x0020_Types xmlns="f951c687-8bdc-48b1-8498-82a1869b8f62">
      <Value>Federal - A</Value>
      <Value>Federal - O</Value>
      <Value>State</Value>
    </Funding_x0020_Types>
    <TOC_x0020_Order xmlns="6fc0645b-286d-4e21-a42b-92e66f786fa9">60</TOC_x0020_Order>
    <Special_x0020_Instruction xmlns="6fc0645b-286d-4e21-a42b-92e66f786fa9" xsi:nil="true"/>
    <TOC_x0020_Descrip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2AB3C-B319-47F2-8D11-5F904061B849}">
  <ds:schemaRefs>
    <ds:schemaRef ds:uri="http://schemas.microsoft.com/office/2006/metadata/longProperties"/>
  </ds:schemaRefs>
</ds:datastoreItem>
</file>

<file path=customXml/itemProps2.xml><?xml version="1.0" encoding="utf-8"?>
<ds:datastoreItem xmlns:ds="http://schemas.openxmlformats.org/officeDocument/2006/customXml" ds:itemID="{A70742A2-0A57-4B70-B642-F82427D96856}">
  <ds:schemaRefs>
    <ds:schemaRef ds:uri="http://schemas.microsoft.com/sharepoint/v3/contenttype/forms"/>
  </ds:schemaRefs>
</ds:datastoreItem>
</file>

<file path=customXml/itemProps3.xml><?xml version="1.0" encoding="utf-8"?>
<ds:datastoreItem xmlns:ds="http://schemas.openxmlformats.org/officeDocument/2006/customXml" ds:itemID="{1592947B-4A33-411B-B232-2157C5A73BE0}">
  <ds:schemaRefs>
    <ds:schemaRef ds:uri="http://schemas.microsoft.com/office/2006/metadata/properties"/>
    <ds:schemaRef ds:uri="http://purl.org/dc/terms/"/>
    <ds:schemaRef ds:uri="f951c687-8bdc-48b1-8498-82a1869b8f62"/>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dbdde212-76a4-4d72-8d28-247569b6abed"/>
    <ds:schemaRef ds:uri="6fc0645b-286d-4e21-a42b-92e66f786fa9"/>
    <ds:schemaRef ds:uri="http://www.w3.org/XML/1998/namespace"/>
    <ds:schemaRef ds:uri="http://purl.org/dc/elements/1.1/"/>
  </ds:schemaRefs>
</ds:datastoreItem>
</file>

<file path=customXml/itemProps4.xml><?xml version="1.0" encoding="utf-8"?>
<ds:datastoreItem xmlns:ds="http://schemas.openxmlformats.org/officeDocument/2006/customXml" ds:itemID="{5979F7DD-5F08-440D-A9FD-F5522CAC510A}"/>
</file>

<file path=customXml/itemProps5.xml><?xml version="1.0" encoding="utf-8"?>
<ds:datastoreItem xmlns:ds="http://schemas.openxmlformats.org/officeDocument/2006/customXml" ds:itemID="{1F891875-99DF-476C-9BDD-7886AFDB1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5</Pages>
  <Words>1728</Words>
  <Characters>9444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522 — Portland Cement Concrete Pavement Repairs</vt:lpstr>
    </vt:vector>
  </TitlesOfParts>
  <Company>MDOT</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522 — Portland Cement Concrete Pavement Repairs</dc:title>
  <dc:subject>SPI-522 - Portland Cement Concrete Pavement Repairs</dc:subject>
  <dc:creator>SHA</dc:creator>
  <cp:keywords/>
  <dc:description/>
  <cp:lastModifiedBy>Reynaldo Delos Reyes</cp:lastModifiedBy>
  <cp:revision>60</cp:revision>
  <cp:lastPrinted>2020-02-06T13:45:00Z</cp:lastPrinted>
  <dcterms:created xsi:type="dcterms:W3CDTF">2018-07-31T17:52:00Z</dcterms:created>
  <dcterms:modified xsi:type="dcterms:W3CDTF">2020-02-28T19:03:00Z</dcterms:modified>
  <cp:category>Category 500</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5600</vt:r8>
  </property>
  <property fmtid="{D5CDD505-2E9C-101B-9397-08002B2CF9AE}" pid="3" name="ContentTypeId">
    <vt:lpwstr>0x010100AF3000539C71BD4899C324B3709025A2</vt:lpwstr>
  </property>
  <property fmtid="{D5CDD505-2E9C-101B-9397-08002B2CF9AE}" pid="4" name="IFB_ContractNo">
    <vt:lpwstr>IFB_ContractNo</vt:lpwstr>
  </property>
  <property fmtid="{D5CDD505-2E9C-101B-9397-08002B2CF9AE}" pid="5" name="EmailHeaders">
    <vt:lpwstr/>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_CopySource">
    <vt:lpwstr/>
  </property>
  <property fmtid="{D5CDD505-2E9C-101B-9397-08002B2CF9AE}" pid="14" name="WorkflowChangePath">
    <vt:lpwstr>fa0aad34-dc89-4cfc-96ea-28d60b10dd53,5;</vt:lpwstr>
  </property>
</Properties>
</file>